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25" w:rsidRDefault="0093422F" w:rsidP="0093422F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диспута, посвященного 200-летию Ивана Сергеевича Тургенева</w:t>
      </w:r>
    </w:p>
    <w:p w:rsidR="0093422F" w:rsidRPr="0093422F" w:rsidRDefault="0093422F" w:rsidP="0093422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4025" w:rsidRPr="0093422F" w:rsidRDefault="00C94025" w:rsidP="0093422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BFB"/>
        </w:rPr>
      </w:pPr>
      <w:r w:rsidRPr="0093422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BFB"/>
        </w:rPr>
        <w:t>Т.Добрый день, дорогие друзья!</w:t>
      </w:r>
    </w:p>
    <w:p w:rsidR="00C94025" w:rsidRPr="0093422F" w:rsidRDefault="00C94025" w:rsidP="0093422F">
      <w:pPr>
        <w:spacing w:after="0" w:line="288" w:lineRule="auto"/>
        <w:ind w:firstLine="567"/>
        <w:jc w:val="both"/>
        <w:rPr>
          <w:rStyle w:val="a5"/>
          <w:rFonts w:ascii="inherit" w:hAnsi="inherit"/>
          <w:b w:val="0"/>
          <w:sz w:val="28"/>
          <w:szCs w:val="28"/>
          <w:bdr w:val="none" w:sz="0" w:space="0" w:color="auto" w:frame="1"/>
          <w:shd w:val="clear" w:color="auto" w:fill="FCFBFB"/>
        </w:rPr>
      </w:pPr>
      <w:r w:rsidRPr="0093422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BFB"/>
        </w:rPr>
        <w:t xml:space="preserve">А. </w:t>
      </w:r>
      <w:r w:rsidR="003A531D" w:rsidRPr="0093422F">
        <w:rPr>
          <w:rStyle w:val="a5"/>
          <w:rFonts w:ascii="inherit" w:hAnsi="inherit"/>
          <w:b w:val="0"/>
          <w:sz w:val="28"/>
          <w:szCs w:val="28"/>
          <w:bdr w:val="none" w:sz="0" w:space="0" w:color="auto" w:frame="1"/>
          <w:shd w:val="clear" w:color="auto" w:fill="FCFBFB"/>
        </w:rPr>
        <w:t xml:space="preserve">9 ноября 2018 года исполнилось 200 лет со дня </w:t>
      </w:r>
      <w:proofErr w:type="gramStart"/>
      <w:r w:rsidR="003A531D" w:rsidRPr="0093422F">
        <w:rPr>
          <w:rStyle w:val="a5"/>
          <w:rFonts w:ascii="inherit" w:hAnsi="inherit"/>
          <w:b w:val="0"/>
          <w:sz w:val="28"/>
          <w:szCs w:val="28"/>
          <w:bdr w:val="none" w:sz="0" w:space="0" w:color="auto" w:frame="1"/>
          <w:shd w:val="clear" w:color="auto" w:fill="FCFBFB"/>
        </w:rPr>
        <w:t>рождения великого русского писателя Ивана Сергеевича Тургенева</w:t>
      </w:r>
      <w:proofErr w:type="gramEnd"/>
      <w:r w:rsidR="003A531D" w:rsidRPr="0093422F">
        <w:rPr>
          <w:rStyle w:val="a5"/>
          <w:rFonts w:ascii="inherit" w:hAnsi="inherit"/>
          <w:b w:val="0"/>
          <w:sz w:val="28"/>
          <w:szCs w:val="28"/>
          <w:bdr w:val="none" w:sz="0" w:space="0" w:color="auto" w:frame="1"/>
          <w:shd w:val="clear" w:color="auto" w:fill="FCFBFB"/>
        </w:rPr>
        <w:t>.</w:t>
      </w:r>
    </w:p>
    <w:p w:rsidR="003A531D" w:rsidRPr="0093422F" w:rsidRDefault="003A531D" w:rsidP="0093422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BFB"/>
        </w:rPr>
      </w:pPr>
      <w:r w:rsidRPr="0093422F">
        <w:rPr>
          <w:rStyle w:val="a5"/>
          <w:rFonts w:ascii="inherit" w:hAnsi="inherit" w:hint="eastAsia"/>
          <w:b w:val="0"/>
          <w:sz w:val="28"/>
          <w:szCs w:val="28"/>
          <w:bdr w:val="none" w:sz="0" w:space="0" w:color="auto" w:frame="1"/>
          <w:shd w:val="clear" w:color="auto" w:fill="FCFBFB"/>
        </w:rPr>
        <w:t>Т</w:t>
      </w:r>
      <w:r w:rsidRPr="0093422F">
        <w:rPr>
          <w:rStyle w:val="a5"/>
          <w:rFonts w:ascii="inherit" w:hAnsi="inherit"/>
          <w:b w:val="0"/>
          <w:sz w:val="28"/>
          <w:szCs w:val="28"/>
          <w:bdr w:val="none" w:sz="0" w:space="0" w:color="auto" w:frame="1"/>
          <w:shd w:val="clear" w:color="auto" w:fill="FCFBFB"/>
        </w:rPr>
        <w:t>.</w:t>
      </w:r>
      <w:r w:rsidRPr="0093422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BFB"/>
        </w:rPr>
        <w:t xml:space="preserve"> И.С. Тургенев – </w:t>
      </w:r>
      <w:r w:rsidR="00004E81" w:rsidRPr="0093422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BFB"/>
        </w:rPr>
        <w:t xml:space="preserve">классик </w:t>
      </w:r>
      <w:r w:rsidRPr="0093422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BFB"/>
        </w:rPr>
        <w:t>литературы,</w:t>
      </w:r>
      <w:r w:rsidR="00004E81" w:rsidRPr="0093422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BFB"/>
        </w:rPr>
        <w:t> первый</w:t>
      </w:r>
      <w:r w:rsidRPr="0093422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BFB"/>
        </w:rPr>
        <w:t xml:space="preserve"> русский писатель, при жизни удостоившийся мировой известности.  Поэт, публицист,  переводчик, философ,  драматург, Тургенев заложил</w:t>
      </w:r>
      <w:r w:rsidRPr="0093422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BFB"/>
        </w:rPr>
        <w:t> </w:t>
      </w:r>
      <w:r w:rsidRPr="0093422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BFB"/>
        </w:rPr>
        <w:t>основы русского классического романа.  </w:t>
      </w:r>
    </w:p>
    <w:p w:rsidR="00C94025" w:rsidRPr="0093422F" w:rsidRDefault="003A531D" w:rsidP="0093422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BFB"/>
        </w:rPr>
      </w:pPr>
      <w:r w:rsidRPr="0093422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BFB"/>
        </w:rPr>
        <w:t xml:space="preserve">А. </w:t>
      </w:r>
      <w:r w:rsidR="00C94025" w:rsidRPr="0093422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BFB"/>
        </w:rPr>
        <w:t>Литературный преемник Пушкина,  хранитель  «великого и могучего» русского языка,  Тургенев  явился создателем классических образов, ставших воплощением русского характера, русского человека.  Его произведения переведены на все европейские языки и известны во всем мире.</w:t>
      </w:r>
    </w:p>
    <w:p w:rsidR="008D6D19" w:rsidRPr="0093422F" w:rsidRDefault="008D6D19" w:rsidP="0093422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BFB"/>
        </w:rPr>
      </w:pPr>
      <w:r w:rsidRPr="0093422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BFB"/>
        </w:rPr>
        <w:t>Т. Романы и повести писателя «Рудин», «Накануне», «Ася», «Отцы и дети», «Дворянское гнездо», «Первая любовь» стали классикой русской литературы.</w:t>
      </w:r>
    </w:p>
    <w:p w:rsidR="00B4443D" w:rsidRPr="0093422F" w:rsidRDefault="008D6D19" w:rsidP="0093422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 w:rsidRPr="0093422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BFB"/>
        </w:rPr>
        <w:t>А. «</w:t>
      </w:r>
      <w:r w:rsidRPr="0093422F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Я люблю Россию до боли сердечной и даже не могу помыслить себя где-либо, кроме России», - писал И.С.Тургенев. </w:t>
      </w:r>
    </w:p>
    <w:p w:rsidR="0097399D" w:rsidRPr="0093422F" w:rsidRDefault="00B4443D" w:rsidP="0093422F">
      <w:pPr>
        <w:pStyle w:val="a4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93422F">
        <w:rPr>
          <w:sz w:val="28"/>
          <w:szCs w:val="28"/>
          <w:shd w:val="clear" w:color="auto" w:fill="EEEEEE"/>
        </w:rPr>
        <w:t xml:space="preserve">Т. </w:t>
      </w:r>
      <w:r w:rsidR="0097399D" w:rsidRPr="0093422F">
        <w:rPr>
          <w:sz w:val="28"/>
          <w:szCs w:val="28"/>
        </w:rPr>
        <w:t>Тургенев был прославленным мастером исторической типизации. В каждом из своих романов он стремился закрепить образ, определяющий черты поколений». Можно  выделить в творчестве писателя наиболее яркий мужской образ – тип нигилиста, Базарова, и женский тип, получивший условное название в исследовательской и критической литературе – «тургеневская девушка».</w:t>
      </w:r>
    </w:p>
    <w:p w:rsidR="00F26BB8" w:rsidRPr="0093422F" w:rsidRDefault="0097399D" w:rsidP="0093422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sz w:val="28"/>
          <w:szCs w:val="28"/>
        </w:rPr>
        <w:t>А.</w:t>
      </w: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</w:p>
    <w:p w:rsidR="0093422F" w:rsidRPr="0093422F" w:rsidRDefault="0097399D" w:rsidP="0093422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 нр</w:t>
      </w:r>
      <w:r w:rsidR="00F26BB8"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авится томность</w:t>
      </w:r>
    </w:p>
    <w:p w:rsidR="0093422F" w:rsidRPr="0093422F" w:rsidRDefault="0097399D" w:rsidP="0093422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 скрещенных рук,</w:t>
      </w:r>
    </w:p>
    <w:p w:rsidR="0093422F" w:rsidRPr="0093422F" w:rsidRDefault="0097399D" w:rsidP="0093422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пугливая скромность,</w:t>
      </w:r>
    </w:p>
    <w:p w:rsidR="0093422F" w:rsidRPr="0093422F" w:rsidRDefault="0097399D" w:rsidP="0093422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стыдливый испуг.</w:t>
      </w:r>
    </w:p>
    <w:p w:rsidR="0093422F" w:rsidRPr="0093422F" w:rsidRDefault="0093422F" w:rsidP="0093422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22F" w:rsidRPr="0093422F" w:rsidRDefault="0097399D" w:rsidP="0093422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Героиня романов Тургенева,</w:t>
      </w:r>
    </w:p>
    <w:p w:rsidR="0093422F" w:rsidRPr="0093422F" w:rsidRDefault="0097399D" w:rsidP="0093422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наивны, чисты и милы</w:t>
      </w:r>
    </w:p>
    <w:p w:rsidR="0093422F" w:rsidRPr="0093422F" w:rsidRDefault="0097399D" w:rsidP="0093422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вас так много </w:t>
      </w:r>
      <w:proofErr w:type="spellStart"/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F26BB8"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збурно-осеннего</w:t>
      </w:r>
      <w:proofErr w:type="spellEnd"/>
    </w:p>
    <w:p w:rsidR="0097399D" w:rsidRPr="0093422F" w:rsidRDefault="00F26BB8" w:rsidP="0093422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97399D"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аллеи, где кружат листы..." – писал поэт 20 века  Николай Гумилев</w:t>
      </w:r>
    </w:p>
    <w:p w:rsidR="00F26BB8" w:rsidRPr="0093422F" w:rsidRDefault="00F26BB8" w:rsidP="0093422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9D" w:rsidRPr="0093422F" w:rsidRDefault="0097399D" w:rsidP="0093422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 И в этой оценке мы видим противоречивое отношение к тургеневской девушке. Томная, пугливая, скромная, чистая и безбурная. Только ли эти качества присущи «тургеневской девушке»?</w:t>
      </w:r>
    </w:p>
    <w:p w:rsidR="0097399D" w:rsidRPr="0093422F" w:rsidRDefault="0097399D" w:rsidP="0093422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Сегодня нам предстоит разобраться, каковы они, «тургеневские девушки»? есть ли они в 21 веке, выявить своё отношение к ним. </w:t>
      </w:r>
    </w:p>
    <w:p w:rsidR="00220995" w:rsidRPr="0093422F" w:rsidRDefault="00220995" w:rsidP="0093422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r w:rsidRPr="0093422F">
        <w:rPr>
          <w:rFonts w:ascii="Times New Roman" w:hAnsi="Times New Roman" w:cs="Times New Roman"/>
          <w:sz w:val="28"/>
          <w:szCs w:val="28"/>
        </w:rPr>
        <w:t>Тема дискуссии:   «Есть ли место «тургеневской девушке» в наше время?». Обращаем ваше внимание на то, что</w:t>
      </w:r>
      <w:r w:rsidRPr="009342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дискуссия</w:t>
      </w: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 </w:t>
      </w:r>
      <w:r w:rsidRPr="0093422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упорядоченный</w:t>
      </w:r>
      <w:r w:rsidRPr="009342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обмен мнениями</w:t>
      </w: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есть в ваших памятках, ключевое слово – «упорядоченный».</w:t>
      </w:r>
    </w:p>
    <w:p w:rsidR="00E23041" w:rsidRPr="0093422F" w:rsidRDefault="00220995" w:rsidP="0093422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E23041"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диспут был успешным, необходимо хорошо разбираться в проблеме, которую предстоит обсудить. </w:t>
      </w:r>
    </w:p>
    <w:p w:rsidR="00220995" w:rsidRPr="0093422F" w:rsidRDefault="00E23041" w:rsidP="0093422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Сейчас перед нами предстанут тургеневские девушки </w:t>
      </w:r>
    </w:p>
    <w:p w:rsidR="00346DDA" w:rsidRPr="0093422F" w:rsidRDefault="000E2EF1" w:rsidP="0093422F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2F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220995" w:rsidRPr="0093422F" w:rsidRDefault="00346DDA" w:rsidP="0093422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2F">
        <w:rPr>
          <w:rFonts w:ascii="Times New Roman" w:hAnsi="Times New Roman" w:cs="Times New Roman"/>
          <w:sz w:val="28"/>
          <w:szCs w:val="28"/>
        </w:rPr>
        <w:t>Произведения, героинями которых являются «тургеневские девушки»</w:t>
      </w:r>
    </w:p>
    <w:p w:rsidR="00346DDA" w:rsidRPr="0093422F" w:rsidRDefault="00346DDA" w:rsidP="0093422F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52" w:type="dxa"/>
        <w:tblBorders>
          <w:top w:val="single" w:sz="4" w:space="0" w:color="A2A9B1"/>
          <w:left w:val="single" w:sz="4" w:space="0" w:color="A2A9B1"/>
          <w:bottom w:val="single" w:sz="4" w:space="0" w:color="A2A9B1"/>
          <w:right w:val="single" w:sz="4" w:space="0" w:color="A2A9B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2"/>
        <w:gridCol w:w="1701"/>
        <w:gridCol w:w="6379"/>
      </w:tblGrid>
      <w:tr w:rsidR="008F61D5" w:rsidRPr="0093422F" w:rsidTr="008F61D5">
        <w:tc>
          <w:tcPr>
            <w:tcW w:w="1372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61D5" w:rsidRPr="0093422F" w:rsidRDefault="004D21E4" w:rsidP="0093422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ooltip="1855 год в литературе" w:history="1">
              <w:r w:rsidR="008F61D5" w:rsidRPr="0093422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1855</w:t>
              </w:r>
            </w:hyperlink>
          </w:p>
        </w:tc>
        <w:tc>
          <w:tcPr>
            <w:tcW w:w="170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61D5" w:rsidRPr="0093422F" w:rsidRDefault="008F61D5" w:rsidP="0093422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7" w:tooltip="Рудин (роман)" w:history="1">
              <w:r w:rsidRPr="0093422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Рудин</w:t>
              </w:r>
            </w:hyperlink>
            <w:r w:rsidRPr="0093422F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</w:p>
        </w:tc>
        <w:tc>
          <w:tcPr>
            <w:tcW w:w="6379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61D5" w:rsidRPr="0093422F" w:rsidRDefault="008F61D5" w:rsidP="0093422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2F">
              <w:rPr>
                <w:rFonts w:ascii="Times New Roman" w:hAnsi="Times New Roman" w:cs="Times New Roman"/>
                <w:sz w:val="28"/>
                <w:szCs w:val="28"/>
              </w:rPr>
              <w:t>Блестящий оратор Рудин приезжает в захолустье и поражает воображение провинциалов, внося смуту в их души и влюбляя в себя девиц. Однако он оказывается не таким необыкновенным человеком, каким кажется его соперникам на первый взгляд.</w:t>
            </w:r>
          </w:p>
        </w:tc>
      </w:tr>
      <w:tr w:rsidR="008F61D5" w:rsidRPr="0093422F" w:rsidTr="000E2EF1">
        <w:trPr>
          <w:trHeight w:val="1022"/>
        </w:trPr>
        <w:tc>
          <w:tcPr>
            <w:tcW w:w="1372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61D5" w:rsidRPr="0093422F" w:rsidRDefault="004D21E4" w:rsidP="0093422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1858 год в литературе" w:history="1">
              <w:r w:rsidR="008F61D5" w:rsidRPr="0093422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1858</w:t>
              </w:r>
            </w:hyperlink>
          </w:p>
        </w:tc>
        <w:tc>
          <w:tcPr>
            <w:tcW w:w="170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61D5" w:rsidRPr="0093422F" w:rsidRDefault="008F61D5" w:rsidP="0093422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9" w:tooltip="Дворянское гнездо" w:history="1">
              <w:r w:rsidRPr="0093422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Дворянское гнездо</w:t>
              </w:r>
            </w:hyperlink>
            <w:r w:rsidRPr="0093422F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</w:p>
        </w:tc>
        <w:tc>
          <w:tcPr>
            <w:tcW w:w="6379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61D5" w:rsidRPr="0093422F" w:rsidRDefault="008F61D5" w:rsidP="0093422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2F">
              <w:rPr>
                <w:rFonts w:ascii="Times New Roman" w:hAnsi="Times New Roman" w:cs="Times New Roman"/>
                <w:sz w:val="28"/>
                <w:szCs w:val="28"/>
              </w:rPr>
              <w:t>Лаврецкий возвращается в своё поместье из Европы разочарованный жизнью, обманутый изменившей ему женой. Вскоре Лаврецкий влюбляется в дочь своей двоюродной сестры, Лизу. Из газет Лаврецкий узнаёт о смерти жены, внезапно умершей в Париже.</w:t>
            </w:r>
          </w:p>
        </w:tc>
      </w:tr>
      <w:tr w:rsidR="000E2EF1" w:rsidRPr="0093422F" w:rsidTr="008F61D5">
        <w:tc>
          <w:tcPr>
            <w:tcW w:w="1372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E2EF1" w:rsidRPr="0093422F" w:rsidRDefault="000E2EF1" w:rsidP="0093422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2F">
              <w:rPr>
                <w:rFonts w:ascii="Times New Roman" w:hAnsi="Times New Roman" w:cs="Times New Roman"/>
                <w:sz w:val="28"/>
                <w:szCs w:val="28"/>
              </w:rPr>
              <w:t>1858</w:t>
            </w:r>
          </w:p>
        </w:tc>
        <w:tc>
          <w:tcPr>
            <w:tcW w:w="170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E2EF1" w:rsidRPr="0093422F" w:rsidRDefault="000E2EF1" w:rsidP="0093422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2F">
              <w:rPr>
                <w:rFonts w:ascii="Times New Roman" w:hAnsi="Times New Roman" w:cs="Times New Roman"/>
                <w:sz w:val="28"/>
                <w:szCs w:val="28"/>
              </w:rPr>
              <w:t>Ася</w:t>
            </w:r>
          </w:p>
        </w:tc>
        <w:tc>
          <w:tcPr>
            <w:tcW w:w="6379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E2EF1" w:rsidRPr="0093422F" w:rsidRDefault="00346DDA" w:rsidP="0093422F">
            <w:pPr>
              <w:pStyle w:val="a4"/>
              <w:shd w:val="clear" w:color="auto" w:fill="FFFFFF"/>
              <w:spacing w:before="0" w:beforeAutospacing="0" w:after="0" w:afterAutospacing="0" w:line="288" w:lineRule="auto"/>
              <w:jc w:val="both"/>
              <w:rPr>
                <w:sz w:val="28"/>
                <w:szCs w:val="28"/>
              </w:rPr>
            </w:pPr>
            <w:r w:rsidRPr="0093422F">
              <w:rPr>
                <w:sz w:val="28"/>
                <w:szCs w:val="28"/>
              </w:rPr>
              <w:t xml:space="preserve">Господин Н., ничем в жизни не обременённый, останавливается в немецком городке. Там он знакомится с Гагиным и его сестрой Асей. </w:t>
            </w:r>
            <w:proofErr w:type="gramStart"/>
            <w:r w:rsidRPr="0093422F">
              <w:rPr>
                <w:sz w:val="28"/>
                <w:szCs w:val="28"/>
              </w:rPr>
              <w:t>Непосредственная</w:t>
            </w:r>
            <w:proofErr w:type="gramEnd"/>
            <w:r w:rsidRPr="0093422F">
              <w:rPr>
                <w:sz w:val="28"/>
                <w:szCs w:val="28"/>
              </w:rPr>
              <w:t xml:space="preserve"> Ася открыто признается в своей любви к господину Н. Не готовый к столь быстрому развитию чувств, господин Н. отталкивает от себя импульсивную девушку. И на следующий день уже ничего нельзя исправить, Гагин с сестрой уезжают. Судьба разводит возлюбленных навсегда.</w:t>
            </w:r>
          </w:p>
        </w:tc>
      </w:tr>
      <w:tr w:rsidR="008F61D5" w:rsidRPr="0093422F" w:rsidTr="008F61D5">
        <w:tc>
          <w:tcPr>
            <w:tcW w:w="1372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61D5" w:rsidRPr="0093422F" w:rsidRDefault="004D21E4" w:rsidP="0093422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1860 год в литературе" w:history="1">
              <w:r w:rsidR="008F61D5" w:rsidRPr="0093422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1860</w:t>
              </w:r>
            </w:hyperlink>
          </w:p>
        </w:tc>
        <w:tc>
          <w:tcPr>
            <w:tcW w:w="170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61D5" w:rsidRPr="0093422F" w:rsidRDefault="008F61D5" w:rsidP="0093422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11" w:tooltip="Накануне (роман)" w:history="1">
              <w:r w:rsidRPr="0093422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Накануне</w:t>
              </w:r>
            </w:hyperlink>
            <w:r w:rsidRPr="009342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61D5" w:rsidRPr="0093422F" w:rsidRDefault="008F61D5" w:rsidP="0093422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2F">
              <w:rPr>
                <w:rFonts w:ascii="Times New Roman" w:hAnsi="Times New Roman" w:cs="Times New Roman"/>
                <w:sz w:val="28"/>
                <w:szCs w:val="28"/>
              </w:rPr>
              <w:t>Болгарский эмигрант Инсаров нарушает душевный покой юной дачницы. Она влюбляется в него, выходит замуж и отправляется вслед за ним на Балканы, однако Инсаров смертельно болен.</w:t>
            </w:r>
          </w:p>
        </w:tc>
      </w:tr>
      <w:tr w:rsidR="008F61D5" w:rsidRPr="0093422F" w:rsidTr="008F61D5">
        <w:tc>
          <w:tcPr>
            <w:tcW w:w="1372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61D5" w:rsidRPr="0093422F" w:rsidRDefault="004D21E4" w:rsidP="0093422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1862 год в литературе" w:history="1">
              <w:r w:rsidR="008F61D5" w:rsidRPr="0093422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1862</w:t>
              </w:r>
            </w:hyperlink>
          </w:p>
        </w:tc>
        <w:tc>
          <w:tcPr>
            <w:tcW w:w="170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61D5" w:rsidRPr="0093422F" w:rsidRDefault="008F61D5" w:rsidP="0093422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13" w:tooltip="Отцы и дети" w:history="1">
              <w:r w:rsidRPr="0093422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Отцы и дети</w:t>
              </w:r>
            </w:hyperlink>
            <w:r w:rsidRPr="009342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61D5" w:rsidRPr="0093422F" w:rsidRDefault="008F61D5" w:rsidP="0093422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2F">
              <w:rPr>
                <w:rFonts w:ascii="Times New Roman" w:hAnsi="Times New Roman" w:cs="Times New Roman"/>
                <w:sz w:val="28"/>
                <w:szCs w:val="28"/>
              </w:rPr>
              <w:t xml:space="preserve">Базаров и Аркадий Кирсанов приезжают в </w:t>
            </w:r>
            <w:proofErr w:type="gramStart"/>
            <w:r w:rsidRPr="0093422F">
              <w:rPr>
                <w:rFonts w:ascii="Times New Roman" w:hAnsi="Times New Roman" w:cs="Times New Roman"/>
                <w:sz w:val="28"/>
                <w:szCs w:val="28"/>
              </w:rPr>
              <w:t>Марьино</w:t>
            </w:r>
            <w:proofErr w:type="gramEnd"/>
            <w:r w:rsidRPr="0093422F">
              <w:rPr>
                <w:rFonts w:ascii="Times New Roman" w:hAnsi="Times New Roman" w:cs="Times New Roman"/>
                <w:sz w:val="28"/>
                <w:szCs w:val="28"/>
              </w:rPr>
              <w:t xml:space="preserve"> и некоторое время гостят у Кирсановых (отца и дяди Аркадия). Конфликт поколений, а также социальных слоев постепенно обостряется. Базаров умирает, исполняя врачебный долг</w:t>
            </w:r>
          </w:p>
        </w:tc>
      </w:tr>
    </w:tbl>
    <w:p w:rsidR="00C94025" w:rsidRPr="0093422F" w:rsidRDefault="00C94025" w:rsidP="0093422F">
      <w:pPr>
        <w:spacing w:after="0" w:line="288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2EF1" w:rsidRPr="0093422F" w:rsidRDefault="000E2EF1" w:rsidP="0093422F">
      <w:pPr>
        <w:spacing w:after="0" w:line="288" w:lineRule="auto"/>
        <w:ind w:left="-426" w:right="14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22F">
        <w:rPr>
          <w:rFonts w:ascii="Times New Roman" w:eastAsia="Times New Roman" w:hAnsi="Times New Roman" w:cs="Times New Roman"/>
          <w:bCs/>
          <w:sz w:val="28"/>
          <w:szCs w:val="28"/>
        </w:rPr>
        <w:t xml:space="preserve">А. открывает галерею «тургеневских девушек» Наталья </w:t>
      </w:r>
      <w:proofErr w:type="spellStart"/>
      <w:r w:rsidRPr="0093422F">
        <w:rPr>
          <w:rFonts w:ascii="Times New Roman" w:eastAsia="Times New Roman" w:hAnsi="Times New Roman" w:cs="Times New Roman"/>
          <w:bCs/>
          <w:sz w:val="28"/>
          <w:szCs w:val="28"/>
        </w:rPr>
        <w:t>Ласунская</w:t>
      </w:r>
      <w:proofErr w:type="spellEnd"/>
      <w:r w:rsidRPr="0093422F">
        <w:rPr>
          <w:rFonts w:ascii="Times New Roman" w:eastAsia="Times New Roman" w:hAnsi="Times New Roman" w:cs="Times New Roman"/>
          <w:bCs/>
          <w:sz w:val="28"/>
          <w:szCs w:val="28"/>
        </w:rPr>
        <w:t>, героиня романа «Рудин», написанного в 1855 году.</w:t>
      </w:r>
    </w:p>
    <w:p w:rsidR="00346DDA" w:rsidRPr="0093422F" w:rsidRDefault="00346DDA" w:rsidP="0093422F">
      <w:pPr>
        <w:shd w:val="clear" w:color="auto" w:fill="FFFFFF"/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3422F">
        <w:rPr>
          <w:rFonts w:ascii="Times New Roman" w:eastAsia="Times New Roman" w:hAnsi="Times New Roman" w:cs="Times New Roman"/>
          <w:bCs/>
          <w:sz w:val="28"/>
          <w:szCs w:val="28"/>
        </w:rPr>
        <w:t>Сообщение.____________________________Фамилия</w:t>
      </w:r>
      <w:proofErr w:type="spellEnd"/>
      <w:r w:rsidRPr="0093422F">
        <w:rPr>
          <w:rFonts w:ascii="Times New Roman" w:eastAsia="Times New Roman" w:hAnsi="Times New Roman" w:cs="Times New Roman"/>
          <w:bCs/>
          <w:sz w:val="28"/>
          <w:szCs w:val="28"/>
        </w:rPr>
        <w:t>, имя</w:t>
      </w:r>
    </w:p>
    <w:p w:rsidR="00560398" w:rsidRPr="0093422F" w:rsidRDefault="000E2EF1" w:rsidP="0093422F">
      <w:pPr>
        <w:shd w:val="clear" w:color="auto" w:fill="FFFFFF"/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bCs/>
          <w:sz w:val="28"/>
          <w:szCs w:val="28"/>
        </w:rPr>
        <w:t xml:space="preserve">Т. Один из самых неоднозначных образов – Лиза Калитина из романа «Дворянское гнездо», написанного в 1858 году.  До сих пор эта девушка воспринимается неоднозначно критиками и читателями. </w:t>
      </w:r>
      <w:r w:rsidR="00560398" w:rsidRPr="0093422F">
        <w:rPr>
          <w:rFonts w:ascii="Times New Roman" w:eastAsia="Times New Roman" w:hAnsi="Times New Roman" w:cs="Times New Roman"/>
          <w:bCs/>
          <w:sz w:val="28"/>
          <w:szCs w:val="28"/>
        </w:rPr>
        <w:t xml:space="preserve"> Её </w:t>
      </w:r>
      <w:r w:rsidR="00560398"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от других героинь - в особенной религиозности. Потерпев неудачу в любви, уходит в монастырь.</w:t>
      </w:r>
    </w:p>
    <w:p w:rsidR="00346DDA" w:rsidRPr="0093422F" w:rsidRDefault="00346DDA" w:rsidP="0093422F">
      <w:pPr>
        <w:shd w:val="clear" w:color="auto" w:fill="FFFFFF"/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3422F">
        <w:rPr>
          <w:rFonts w:ascii="Times New Roman" w:eastAsia="Times New Roman" w:hAnsi="Times New Roman" w:cs="Times New Roman"/>
          <w:bCs/>
          <w:sz w:val="28"/>
          <w:szCs w:val="28"/>
        </w:rPr>
        <w:t>Сообщение.____________________________Фамилия</w:t>
      </w:r>
      <w:proofErr w:type="spellEnd"/>
      <w:r w:rsidRPr="0093422F">
        <w:rPr>
          <w:rFonts w:ascii="Times New Roman" w:eastAsia="Times New Roman" w:hAnsi="Times New Roman" w:cs="Times New Roman"/>
          <w:bCs/>
          <w:sz w:val="28"/>
          <w:szCs w:val="28"/>
        </w:rPr>
        <w:t>, имя</w:t>
      </w:r>
    </w:p>
    <w:p w:rsidR="00B776F6" w:rsidRPr="0093422F" w:rsidRDefault="00B776F6" w:rsidP="0093422F">
      <w:pPr>
        <w:shd w:val="clear" w:color="auto" w:fill="FFFFFF"/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2F">
        <w:rPr>
          <w:rFonts w:ascii="Times New Roman" w:eastAsia="Times New Roman" w:hAnsi="Times New Roman" w:cs="Times New Roman"/>
          <w:bCs/>
          <w:sz w:val="28"/>
          <w:szCs w:val="28"/>
        </w:rPr>
        <w:t>Т.</w:t>
      </w:r>
      <w:r w:rsidRPr="0093422F">
        <w:rPr>
          <w:rFonts w:ascii="Times New Roman" w:eastAsia="Times New Roman" w:hAnsi="Times New Roman" w:cs="Times New Roman"/>
          <w:sz w:val="28"/>
          <w:szCs w:val="28"/>
        </w:rPr>
        <w:t xml:space="preserve"> Лиза любит горячо и глубоко, в разговоре при последней встрече Лиза скажет Лаврецкому, что им осталось «исполнить долг». Свой долг Лиза видит в молитве о нем, о себе, обо всех. «Все это отмолить надо, отмолить надо». Нельзя воспринимать этот шаг героини как отказ от личного счастья во имя отвлеченного нравственного долга. Тот, кто любит, не только требует, но и отдает, - не только жаждет наслаждений, но и готов к наивысшим подвигам самоотречения. </w:t>
      </w:r>
    </w:p>
    <w:p w:rsidR="00560398" w:rsidRPr="0093422F" w:rsidRDefault="00560398" w:rsidP="0093422F">
      <w:pPr>
        <w:shd w:val="clear" w:color="auto" w:fill="FFFFFF"/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22F">
        <w:rPr>
          <w:rFonts w:ascii="Times New Roman" w:eastAsia="Times New Roman" w:hAnsi="Times New Roman" w:cs="Times New Roman"/>
          <w:bCs/>
          <w:sz w:val="28"/>
          <w:szCs w:val="28"/>
        </w:rPr>
        <w:t>А. Героиня следующего произведения нам всем хорошо известна, странная, милая непосредственная Ася из одноименной повести, созданной писателем тоже в 1858 году.</w:t>
      </w:r>
    </w:p>
    <w:p w:rsidR="00560398" w:rsidRPr="0093422F" w:rsidRDefault="00560398" w:rsidP="0093422F">
      <w:pPr>
        <w:shd w:val="clear" w:color="auto" w:fill="FFFFFF"/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3422F">
        <w:rPr>
          <w:rFonts w:ascii="Times New Roman" w:eastAsia="Times New Roman" w:hAnsi="Times New Roman" w:cs="Times New Roman"/>
          <w:bCs/>
          <w:sz w:val="28"/>
          <w:szCs w:val="28"/>
        </w:rPr>
        <w:t>Сообщение.</w:t>
      </w:r>
      <w:r w:rsidR="00346DDA" w:rsidRPr="0093422F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____________________________Фамилия</w:t>
      </w:r>
      <w:proofErr w:type="spellEnd"/>
      <w:r w:rsidR="00346DDA" w:rsidRPr="0093422F">
        <w:rPr>
          <w:rFonts w:ascii="Times New Roman" w:eastAsia="Times New Roman" w:hAnsi="Times New Roman" w:cs="Times New Roman"/>
          <w:bCs/>
          <w:sz w:val="28"/>
          <w:szCs w:val="28"/>
        </w:rPr>
        <w:t>, имя</w:t>
      </w:r>
    </w:p>
    <w:p w:rsidR="00140872" w:rsidRPr="0093422F" w:rsidRDefault="00560398" w:rsidP="0093422F">
      <w:pPr>
        <w:shd w:val="clear" w:color="auto" w:fill="FFFFFF"/>
        <w:spacing w:after="0" w:line="288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22F">
        <w:rPr>
          <w:rFonts w:ascii="Times New Roman" w:eastAsia="Times New Roman" w:hAnsi="Times New Roman" w:cs="Times New Roman"/>
          <w:bCs/>
          <w:sz w:val="28"/>
          <w:szCs w:val="28"/>
        </w:rPr>
        <w:t xml:space="preserve">Т. Повесть «Ася» произвела большое впечатление на </w:t>
      </w:r>
      <w:r w:rsidRPr="00934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Н.Г.Чернышевского. "Русский человек на </w:t>
      </w:r>
      <w:proofErr w:type="spellStart"/>
      <w:r w:rsidRPr="0093422F">
        <w:rPr>
          <w:rFonts w:ascii="Times New Roman" w:hAnsi="Times New Roman" w:cs="Times New Roman"/>
          <w:sz w:val="28"/>
          <w:szCs w:val="28"/>
          <w:shd w:val="clear" w:color="auto" w:fill="FFFFFF"/>
        </w:rPr>
        <w:t>rendez-vous</w:t>
      </w:r>
      <w:proofErr w:type="spellEnd"/>
      <w:r w:rsidRPr="0093422F">
        <w:rPr>
          <w:rFonts w:ascii="Times New Roman" w:hAnsi="Times New Roman" w:cs="Times New Roman"/>
          <w:sz w:val="28"/>
          <w:szCs w:val="28"/>
          <w:shd w:val="clear" w:color="auto" w:fill="FFFFFF"/>
        </w:rPr>
        <w:t>" (рандеву), т.е. на свидании. Пищей для размышлений послужила н</w:t>
      </w:r>
      <w:r w:rsidR="00140872" w:rsidRPr="00934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еоднозначная ситуация в повести, </w:t>
      </w:r>
      <w:r w:rsidRPr="0093422F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девушка проявила решительность и сама назначила герою свидание («</w:t>
      </w:r>
      <w:proofErr w:type="spellStart"/>
      <w:r w:rsidRPr="0093422F">
        <w:rPr>
          <w:rFonts w:ascii="Times New Roman" w:hAnsi="Times New Roman" w:cs="Times New Roman"/>
          <w:sz w:val="28"/>
          <w:szCs w:val="28"/>
          <w:shd w:val="clear" w:color="auto" w:fill="FFFFFF"/>
        </w:rPr>
        <w:t>rendez-vous</w:t>
      </w:r>
      <w:proofErr w:type="spellEnd"/>
      <w:r w:rsidRPr="0093422F">
        <w:rPr>
          <w:rFonts w:ascii="Times New Roman" w:hAnsi="Times New Roman" w:cs="Times New Roman"/>
          <w:sz w:val="28"/>
          <w:szCs w:val="28"/>
          <w:shd w:val="clear" w:color="auto" w:fill="FFFFFF"/>
        </w:rPr>
        <w:t>»).</w:t>
      </w:r>
    </w:p>
    <w:p w:rsidR="004F16EF" w:rsidRPr="0093422F" w:rsidRDefault="00140872" w:rsidP="0093422F">
      <w:pPr>
        <w:shd w:val="clear" w:color="auto" w:fill="FFFFFF"/>
        <w:spacing w:after="0" w:line="288" w:lineRule="auto"/>
        <w:ind w:left="-426" w:firstLine="567"/>
        <w:jc w:val="both"/>
        <w:rPr>
          <w:rFonts w:ascii="Lato" w:hAnsi="Lato"/>
          <w:sz w:val="28"/>
          <w:szCs w:val="28"/>
        </w:rPr>
      </w:pPr>
      <w:r w:rsidRPr="0093422F">
        <w:rPr>
          <w:rFonts w:ascii="Times New Roman" w:hAnsi="Times New Roman" w:cs="Times New Roman"/>
          <w:sz w:val="28"/>
          <w:szCs w:val="28"/>
        </w:rPr>
        <w:t>А. Критик</w:t>
      </w:r>
      <w:r w:rsidRPr="0093422F">
        <w:rPr>
          <w:rFonts w:ascii="Lato" w:hAnsi="Lato"/>
          <w:sz w:val="28"/>
          <w:szCs w:val="28"/>
        </w:rPr>
        <w:t xml:space="preserve"> высоко оценил образ Аси, она относится к тем русским  девушкам, </w:t>
      </w:r>
      <w:proofErr w:type="gramStart"/>
      <w:r w:rsidRPr="0093422F">
        <w:rPr>
          <w:rFonts w:ascii="Lato" w:hAnsi="Lato"/>
          <w:sz w:val="28"/>
          <w:szCs w:val="28"/>
        </w:rPr>
        <w:t>которые</w:t>
      </w:r>
      <w:proofErr w:type="gramEnd"/>
      <w:r w:rsidRPr="0093422F">
        <w:rPr>
          <w:rFonts w:ascii="Lato" w:hAnsi="Lato"/>
          <w:sz w:val="28"/>
          <w:szCs w:val="28"/>
        </w:rPr>
        <w:t xml:space="preserve"> как правило, незаурядна и готова на подвиг. А Ромео неизменно оказывается духовно слабее ее. «Таковы-то наши «лучшие </w:t>
      </w:r>
      <w:r w:rsidRPr="0093422F">
        <w:rPr>
          <w:rFonts w:ascii="Lato" w:hAnsi="Lato"/>
          <w:sz w:val="28"/>
          <w:szCs w:val="28"/>
        </w:rPr>
        <w:lastRenderedPageBreak/>
        <w:t xml:space="preserve">люди» – все они похожи на нашего Ромео». </w:t>
      </w:r>
      <w:r w:rsidR="004F16EF" w:rsidRPr="0093422F">
        <w:rPr>
          <w:rFonts w:ascii="Lato" w:hAnsi="Lato"/>
          <w:sz w:val="28"/>
          <w:szCs w:val="28"/>
        </w:rPr>
        <w:t>Чернышевский Н.Г.</w:t>
      </w:r>
      <w:r w:rsidRPr="0093422F">
        <w:rPr>
          <w:rFonts w:ascii="Lato" w:hAnsi="Lato"/>
          <w:sz w:val="28"/>
          <w:szCs w:val="28"/>
        </w:rPr>
        <w:t xml:space="preserve"> убежден, что, каков тургеневский герой в любви, таков он и в общественной жизни. </w:t>
      </w:r>
      <w:r w:rsidR="004F16EF" w:rsidRPr="0093422F">
        <w:rPr>
          <w:rFonts w:ascii="Lato" w:hAnsi="Lato"/>
          <w:sz w:val="28"/>
          <w:szCs w:val="28"/>
        </w:rPr>
        <w:t>Речь идёт об испытании любовью, которую не все герои-мужчины выдержали.</w:t>
      </w:r>
    </w:p>
    <w:p w:rsidR="000E2EF1" w:rsidRPr="0093422F" w:rsidRDefault="004F16EF" w:rsidP="0093422F">
      <w:pPr>
        <w:shd w:val="clear" w:color="auto" w:fill="FFFFFF"/>
        <w:spacing w:after="0" w:line="288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22F">
        <w:rPr>
          <w:rFonts w:ascii="Times New Roman" w:hAnsi="Times New Roman" w:cs="Times New Roman"/>
          <w:sz w:val="28"/>
          <w:szCs w:val="28"/>
        </w:rPr>
        <w:t xml:space="preserve">Т. </w:t>
      </w: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современников сформировался  стереотип, что эпитет «тургеневская барышня/девушка» употребляется для обозначения «романтической девушки; несовременной, плаксивой, сентиментальной</w:t>
      </w:r>
      <w:r w:rsidR="00C1372D"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372D" w:rsidRPr="0093422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3422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неприспособленной к жизни.  Но героини Тургенева способны на героические поступки. Смело отправляется  на войну Елена </w:t>
      </w:r>
      <w:proofErr w:type="spellStart"/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Стахова</w:t>
      </w:r>
      <w:proofErr w:type="spellEnd"/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героиня романа   «Накануне» 1860 г.</w:t>
      </w:r>
      <w:r w:rsidR="00560398" w:rsidRPr="0093422F">
        <w:rPr>
          <w:rFonts w:ascii="Times New Roman" w:hAnsi="Times New Roman" w:cs="Times New Roman"/>
          <w:sz w:val="28"/>
          <w:szCs w:val="28"/>
        </w:rPr>
        <w:br/>
      </w:r>
      <w:r w:rsidRPr="00934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Сообщение. </w:t>
      </w:r>
    </w:p>
    <w:p w:rsidR="00A21753" w:rsidRPr="0093422F" w:rsidRDefault="00A21753" w:rsidP="0093422F">
      <w:pPr>
        <w:pStyle w:val="Default"/>
        <w:spacing w:line="288" w:lineRule="auto"/>
        <w:ind w:left="-426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422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А. </w:t>
      </w:r>
      <w:r w:rsidRPr="0093422F">
        <w:rPr>
          <w:rFonts w:ascii="Times New Roman" w:hAnsi="Times New Roman" w:cs="Times New Roman"/>
          <w:color w:val="auto"/>
          <w:sz w:val="28"/>
          <w:szCs w:val="28"/>
        </w:rPr>
        <w:t xml:space="preserve">Данная Еленой </w:t>
      </w:r>
      <w:proofErr w:type="spellStart"/>
      <w:r w:rsidRPr="0093422F">
        <w:rPr>
          <w:rFonts w:ascii="Times New Roman" w:hAnsi="Times New Roman" w:cs="Times New Roman"/>
          <w:color w:val="auto"/>
          <w:sz w:val="28"/>
          <w:szCs w:val="28"/>
        </w:rPr>
        <w:t>Стаховой</w:t>
      </w:r>
      <w:proofErr w:type="spellEnd"/>
      <w:r w:rsidRPr="0093422F">
        <w:rPr>
          <w:rFonts w:ascii="Times New Roman" w:hAnsi="Times New Roman" w:cs="Times New Roman"/>
          <w:color w:val="auto"/>
          <w:sz w:val="28"/>
          <w:szCs w:val="28"/>
        </w:rPr>
        <w:t xml:space="preserve">  клятва верности святому делу освобождения болгарского народа прозвучала со страниц романа не только на всю Россию. Она перешагнула еѐ границы и была услышана в самой Болгарии. Елена </w:t>
      </w:r>
      <w:proofErr w:type="spellStart"/>
      <w:r w:rsidRPr="0093422F">
        <w:rPr>
          <w:rFonts w:ascii="Times New Roman" w:hAnsi="Times New Roman" w:cs="Times New Roman"/>
          <w:color w:val="auto"/>
          <w:sz w:val="28"/>
          <w:szCs w:val="28"/>
        </w:rPr>
        <w:t>Стахова</w:t>
      </w:r>
      <w:proofErr w:type="spellEnd"/>
      <w:r w:rsidRPr="0093422F">
        <w:rPr>
          <w:rFonts w:ascii="Times New Roman" w:hAnsi="Times New Roman" w:cs="Times New Roman"/>
          <w:color w:val="auto"/>
          <w:sz w:val="28"/>
          <w:szCs w:val="28"/>
        </w:rPr>
        <w:t xml:space="preserve"> стала прототипом самоотверженных русских сестѐ</w:t>
      </w:r>
      <w:proofErr w:type="gramStart"/>
      <w:r w:rsidRPr="0093422F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3422F">
        <w:rPr>
          <w:rFonts w:ascii="Times New Roman" w:hAnsi="Times New Roman" w:cs="Times New Roman"/>
          <w:color w:val="auto"/>
          <w:sz w:val="28"/>
          <w:szCs w:val="28"/>
        </w:rPr>
        <w:t xml:space="preserve"> милосердия, белых голубок, добровольно уехавших в Болгарию, чтобы принять участие в борьбе за еѐ освобождение во время русско-турецкой войны. Среди них была баронесса Юлия </w:t>
      </w:r>
      <w:proofErr w:type="spellStart"/>
      <w:r w:rsidRPr="0093422F">
        <w:rPr>
          <w:rFonts w:ascii="Times New Roman" w:hAnsi="Times New Roman" w:cs="Times New Roman"/>
          <w:color w:val="auto"/>
          <w:sz w:val="28"/>
          <w:szCs w:val="28"/>
        </w:rPr>
        <w:t>Вревская</w:t>
      </w:r>
      <w:proofErr w:type="spellEnd"/>
      <w:r w:rsidRPr="0093422F">
        <w:rPr>
          <w:rFonts w:ascii="Times New Roman" w:hAnsi="Times New Roman" w:cs="Times New Roman"/>
          <w:color w:val="auto"/>
          <w:sz w:val="28"/>
          <w:szCs w:val="28"/>
        </w:rPr>
        <w:t xml:space="preserve"> — друг Тургенева.</w:t>
      </w:r>
    </w:p>
    <w:p w:rsidR="00704DF8" w:rsidRPr="0093422F" w:rsidRDefault="00704DF8" w:rsidP="0093422F">
      <w:pPr>
        <w:pStyle w:val="Default"/>
        <w:spacing w:line="288" w:lineRule="auto"/>
        <w:ind w:left="-426" w:firstLine="567"/>
        <w:jc w:val="both"/>
        <w:rPr>
          <w:color w:val="auto"/>
          <w:sz w:val="28"/>
          <w:szCs w:val="28"/>
        </w:rPr>
      </w:pPr>
    </w:p>
    <w:p w:rsidR="00C1372D" w:rsidRPr="0093422F" w:rsidRDefault="00C1372D" w:rsidP="0093422F">
      <w:pPr>
        <w:pStyle w:val="Default"/>
        <w:spacing w:line="288" w:lineRule="auto"/>
        <w:ind w:left="-426" w:firstLine="567"/>
        <w:jc w:val="both"/>
        <w:rPr>
          <w:b/>
          <w:color w:val="auto"/>
          <w:sz w:val="28"/>
          <w:szCs w:val="28"/>
        </w:rPr>
      </w:pPr>
      <w:r w:rsidRPr="0093422F">
        <w:rPr>
          <w:b/>
          <w:color w:val="auto"/>
          <w:sz w:val="28"/>
          <w:szCs w:val="28"/>
        </w:rPr>
        <w:t xml:space="preserve">Чтение стихотворения в прозе «Памяти Юлии </w:t>
      </w:r>
      <w:proofErr w:type="spellStart"/>
      <w:r w:rsidRPr="0093422F">
        <w:rPr>
          <w:b/>
          <w:color w:val="auto"/>
          <w:sz w:val="28"/>
          <w:szCs w:val="28"/>
        </w:rPr>
        <w:t>Вревской</w:t>
      </w:r>
      <w:proofErr w:type="spellEnd"/>
      <w:r w:rsidRPr="0093422F">
        <w:rPr>
          <w:b/>
          <w:color w:val="auto"/>
          <w:sz w:val="28"/>
          <w:szCs w:val="28"/>
        </w:rPr>
        <w:t xml:space="preserve">». </w:t>
      </w:r>
    </w:p>
    <w:p w:rsidR="00C1372D" w:rsidRPr="0093422F" w:rsidRDefault="00C1372D" w:rsidP="0093422F">
      <w:pPr>
        <w:pStyle w:val="Default"/>
        <w:spacing w:line="288" w:lineRule="auto"/>
        <w:ind w:left="-426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86307E" w:rsidRPr="0093422F" w:rsidRDefault="00A21753" w:rsidP="0093422F">
      <w:pPr>
        <w:spacing w:after="0" w:line="288" w:lineRule="auto"/>
        <w:ind w:left="-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22F">
        <w:rPr>
          <w:rFonts w:ascii="Times New Roman" w:eastAsia="Times New Roman" w:hAnsi="Times New Roman" w:cs="Times New Roman"/>
          <w:bCs/>
          <w:sz w:val="28"/>
          <w:szCs w:val="28"/>
        </w:rPr>
        <w:t xml:space="preserve">Т. </w:t>
      </w:r>
      <w:r w:rsidR="00023DA5" w:rsidRPr="0093422F">
        <w:rPr>
          <w:rFonts w:ascii="Times New Roman" w:eastAsia="Calibri" w:hAnsi="Times New Roman" w:cs="Times New Roman"/>
          <w:sz w:val="28"/>
          <w:szCs w:val="28"/>
        </w:rPr>
        <w:t xml:space="preserve">"Любовь сильнее смерти и страха смерти. Только ею, только любовью держится и движется жизнь!" – так считает И.С.Тургенев. </w:t>
      </w:r>
      <w:r w:rsidR="004F16EF" w:rsidRPr="0093422F">
        <w:rPr>
          <w:rFonts w:ascii="Times New Roman" w:eastAsia="Calibri" w:hAnsi="Times New Roman" w:cs="Times New Roman"/>
          <w:sz w:val="28"/>
          <w:szCs w:val="28"/>
        </w:rPr>
        <w:t xml:space="preserve">Его герой Евгений Базаров, будучи нигилистом, отрицает это. </w:t>
      </w:r>
      <w:r w:rsidRPr="0093422F">
        <w:rPr>
          <w:rFonts w:ascii="Times New Roman" w:eastAsia="Calibri" w:hAnsi="Times New Roman" w:cs="Times New Roman"/>
          <w:sz w:val="28"/>
          <w:szCs w:val="28"/>
        </w:rPr>
        <w:t>Как ни странно, именно этот не верящий ни во что разночинец, выдержал испытание любовью и умер, как рыцарь-романтик, с именем возлюбленной на устах. Кто же эта необыкновенная женщина? Это героиня романа «Отцы и дети» - Анна Сергеевна Одинцова.</w:t>
      </w:r>
    </w:p>
    <w:p w:rsidR="00346DDA" w:rsidRPr="0093422F" w:rsidRDefault="00346DDA" w:rsidP="0093422F">
      <w:pPr>
        <w:shd w:val="clear" w:color="auto" w:fill="FFFFFF"/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3422F">
        <w:rPr>
          <w:rFonts w:ascii="Times New Roman" w:eastAsia="Times New Roman" w:hAnsi="Times New Roman" w:cs="Times New Roman"/>
          <w:bCs/>
          <w:sz w:val="28"/>
          <w:szCs w:val="28"/>
        </w:rPr>
        <w:t>Сообщение.____________________________Фамилия</w:t>
      </w:r>
      <w:proofErr w:type="spellEnd"/>
      <w:r w:rsidRPr="0093422F">
        <w:rPr>
          <w:rFonts w:ascii="Times New Roman" w:eastAsia="Times New Roman" w:hAnsi="Times New Roman" w:cs="Times New Roman"/>
          <w:bCs/>
          <w:sz w:val="28"/>
          <w:szCs w:val="28"/>
        </w:rPr>
        <w:t>, имя</w:t>
      </w:r>
    </w:p>
    <w:p w:rsidR="00DF120F" w:rsidRPr="0093422F" w:rsidRDefault="00B776F6" w:rsidP="0093422F">
      <w:pPr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DF120F"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«Тургеневские девушки…». Сколько споров и восторгов вызывали они и среди современников, и многие десятилетия спустя. Вот и нам стало интересно, как ответ</w:t>
      </w: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ят школьники 21 века на вопросы.</w:t>
      </w:r>
    </w:p>
    <w:p w:rsidR="00004E81" w:rsidRPr="0093422F" w:rsidRDefault="00B776F6" w:rsidP="0093422F">
      <w:pPr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Т. Мы приглашаем вас к дискуссии. Тема Вам известна:</w:t>
      </w:r>
      <w:r w:rsidR="00004E81" w:rsidRPr="0093422F">
        <w:rPr>
          <w:rFonts w:ascii="Times New Roman" w:hAnsi="Times New Roman" w:cs="Times New Roman"/>
          <w:sz w:val="28"/>
          <w:szCs w:val="28"/>
        </w:rPr>
        <w:t xml:space="preserve"> «Есть ли место «тургеневской девушке» в наше время?». Обращаем Ваше внимание на значение слова «дискуссия». </w:t>
      </w:r>
      <w:r w:rsidR="00004E81" w:rsidRPr="009342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Дискуссия</w:t>
      </w:r>
      <w:r w:rsidR="00004E81"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упорядоченный</w:t>
      </w:r>
      <w:r w:rsidR="00004E81" w:rsidRPr="009342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обмен мнениями</w:t>
      </w:r>
      <w:r w:rsidR="00004E81"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E81" w:rsidRPr="0093422F" w:rsidRDefault="00004E81" w:rsidP="0093422F">
      <w:pPr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А. Ознакомьтесь с правилами ведения дискуссии. Они перед Вами. Постарайтесь быть убедительными, не забывайте, что главное в доказательстве – аргументы и факты. </w:t>
      </w:r>
    </w:p>
    <w:p w:rsidR="001A5AAD" w:rsidRPr="0093422F" w:rsidRDefault="00004E81" w:rsidP="0093422F">
      <w:pPr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Т. Попробуем все вместе нарисовать портрет «тургеневские девушки». Попросим (кто будет писать</w:t>
      </w:r>
      <w:proofErr w:type="gramStart"/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</w:t>
      </w:r>
      <w:r w:rsidR="001A5AAD"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 </w:t>
      </w:r>
    </w:p>
    <w:p w:rsidR="00004E81" w:rsidRPr="0093422F" w:rsidRDefault="00004E81" w:rsidP="0093422F">
      <w:pPr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отразить результаты этого мозгового штурма.</w:t>
      </w:r>
    </w:p>
    <w:p w:rsidR="00486161" w:rsidRPr="0093422F" w:rsidRDefault="00004E81" w:rsidP="0093422F">
      <w:pPr>
        <w:spacing w:after="0" w:line="288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486161"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 Вот такой получился замечательный портрет. Нами была проведена диагностика. Респондентами явились</w:t>
      </w:r>
      <w:r w:rsidR="00486161" w:rsidRPr="0093422F">
        <w:rPr>
          <w:sz w:val="28"/>
          <w:szCs w:val="28"/>
        </w:rPr>
        <w:tab/>
      </w:r>
      <w:r w:rsidR="00486161" w:rsidRPr="0093422F">
        <w:rPr>
          <w:rFonts w:ascii="Times New Roman" w:hAnsi="Times New Roman" w:cs="Times New Roman"/>
          <w:sz w:val="28"/>
          <w:szCs w:val="28"/>
        </w:rPr>
        <w:t>учащиеся 11-А и 10-В» класса.  Всего 40 участников из них юношей 14, девушек 26.  Возраст 16-17 лет.</w:t>
      </w:r>
    </w:p>
    <w:p w:rsidR="00486161" w:rsidRPr="0093422F" w:rsidRDefault="00486161" w:rsidP="0093422F">
      <w:pPr>
        <w:suppressAutoHyphens/>
        <w:spacing w:after="0" w:line="288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2F">
        <w:rPr>
          <w:rFonts w:ascii="Times New Roman" w:hAnsi="Times New Roman" w:cs="Times New Roman"/>
          <w:sz w:val="28"/>
          <w:szCs w:val="28"/>
        </w:rPr>
        <w:t>Вот так они определили качества «тургеневской девушки» (Слайд)</w:t>
      </w:r>
      <w:bookmarkStart w:id="0" w:name="_GoBack"/>
      <w:bookmarkEnd w:id="0"/>
    </w:p>
    <w:p w:rsidR="00346DDA" w:rsidRPr="0093422F" w:rsidRDefault="00346DDA" w:rsidP="0093422F">
      <w:pPr>
        <w:suppressAutoHyphens/>
        <w:spacing w:after="0" w:line="288" w:lineRule="auto"/>
        <w:ind w:lef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2F">
        <w:rPr>
          <w:rFonts w:ascii="Times New Roman" w:hAnsi="Times New Roman" w:cs="Times New Roman"/>
          <w:b/>
          <w:sz w:val="28"/>
          <w:szCs w:val="28"/>
        </w:rPr>
        <w:t>Результаты диагностики разместить на слайды.</w:t>
      </w:r>
    </w:p>
    <w:p w:rsidR="00486161" w:rsidRPr="0093422F" w:rsidRDefault="00486161" w:rsidP="0093422F">
      <w:pPr>
        <w:spacing w:after="0" w:line="288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2F">
        <w:rPr>
          <w:rFonts w:ascii="Times New Roman" w:hAnsi="Times New Roman" w:cs="Times New Roman"/>
          <w:sz w:val="28"/>
          <w:szCs w:val="28"/>
        </w:rPr>
        <w:t xml:space="preserve">Как видите, мнения современных юношей и девушек совпали. Женственность, ум, доброта, смелость – вот, что главное в героинях Тургенева. </w:t>
      </w:r>
    </w:p>
    <w:p w:rsidR="00486161" w:rsidRPr="0093422F" w:rsidRDefault="00486161" w:rsidP="0093422F">
      <w:pPr>
        <w:suppressAutoHyphens/>
        <w:spacing w:after="0" w:line="288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22F">
        <w:rPr>
          <w:rFonts w:ascii="Times New Roman" w:hAnsi="Times New Roman" w:cs="Times New Roman"/>
          <w:sz w:val="28"/>
          <w:szCs w:val="28"/>
        </w:rPr>
        <w:t>Т.</w:t>
      </w:r>
      <w:proofErr w:type="gramEnd"/>
      <w:r w:rsidRPr="0093422F">
        <w:rPr>
          <w:rFonts w:ascii="Times New Roman" w:hAnsi="Times New Roman" w:cs="Times New Roman"/>
          <w:sz w:val="28"/>
          <w:szCs w:val="28"/>
        </w:rPr>
        <w:t xml:space="preserve"> Каковы качества современной девушки, с точки зрения наших старшеклассников? Перед вами результаты диагностики (Слайд).</w:t>
      </w:r>
    </w:p>
    <w:p w:rsidR="00CD3799" w:rsidRPr="0093422F" w:rsidRDefault="00486161" w:rsidP="0093422F">
      <w:pPr>
        <w:spacing w:after="0" w:line="288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2F">
        <w:rPr>
          <w:rFonts w:ascii="Times New Roman" w:hAnsi="Times New Roman" w:cs="Times New Roman"/>
          <w:sz w:val="28"/>
          <w:szCs w:val="28"/>
        </w:rPr>
        <w:t xml:space="preserve">Юноши больше обращают внимание на внешность девушек: красоту, </w:t>
      </w:r>
      <w:r w:rsidR="00CD3799" w:rsidRPr="0093422F">
        <w:rPr>
          <w:rFonts w:ascii="Times New Roman" w:hAnsi="Times New Roman" w:cs="Times New Roman"/>
          <w:sz w:val="28"/>
          <w:szCs w:val="28"/>
        </w:rPr>
        <w:t>манеру одеваться</w:t>
      </w:r>
      <w:r w:rsidRPr="0093422F">
        <w:rPr>
          <w:rFonts w:ascii="Times New Roman" w:hAnsi="Times New Roman" w:cs="Times New Roman"/>
          <w:sz w:val="28"/>
          <w:szCs w:val="28"/>
        </w:rPr>
        <w:t xml:space="preserve">, а </w:t>
      </w:r>
      <w:r w:rsidR="00CD3799" w:rsidRPr="0093422F">
        <w:rPr>
          <w:rFonts w:ascii="Times New Roman" w:hAnsi="Times New Roman" w:cs="Times New Roman"/>
          <w:sz w:val="28"/>
          <w:szCs w:val="28"/>
        </w:rPr>
        <w:t>девушек больше</w:t>
      </w:r>
      <w:r w:rsidRPr="0093422F">
        <w:rPr>
          <w:rFonts w:ascii="Times New Roman" w:hAnsi="Times New Roman" w:cs="Times New Roman"/>
          <w:sz w:val="28"/>
          <w:szCs w:val="28"/>
        </w:rPr>
        <w:t xml:space="preserve"> привлекает   внутренний мир.    </w:t>
      </w:r>
    </w:p>
    <w:p w:rsidR="00CD3799" w:rsidRPr="0093422F" w:rsidRDefault="00CD3799" w:rsidP="0093422F">
      <w:pPr>
        <w:spacing w:after="0" w:line="288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2F">
        <w:rPr>
          <w:rFonts w:ascii="Times New Roman" w:hAnsi="Times New Roman" w:cs="Times New Roman"/>
          <w:sz w:val="28"/>
          <w:szCs w:val="28"/>
        </w:rPr>
        <w:t xml:space="preserve">А. Самое время поразмышлять над кругом вопросов, отражающих проблему «тургеневская девушка» и современность.   Вопросы перед Вами. Вы можете отвечать на любой из них.  </w:t>
      </w:r>
      <w:r w:rsidR="00486161" w:rsidRPr="0093422F">
        <w:rPr>
          <w:rFonts w:ascii="Times New Roman" w:hAnsi="Times New Roman" w:cs="Times New Roman"/>
          <w:sz w:val="28"/>
          <w:szCs w:val="28"/>
        </w:rPr>
        <w:t xml:space="preserve"> </w:t>
      </w:r>
      <w:r w:rsidR="0065387B" w:rsidRPr="0093422F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="0065387B" w:rsidRPr="0093422F">
        <w:rPr>
          <w:rFonts w:ascii="Times New Roman" w:hAnsi="Times New Roman" w:cs="Times New Roman"/>
          <w:sz w:val="28"/>
          <w:szCs w:val="28"/>
        </w:rPr>
        <w:t>с формулировать</w:t>
      </w:r>
      <w:proofErr w:type="gramEnd"/>
      <w:r w:rsidR="0065387B" w:rsidRPr="0093422F">
        <w:rPr>
          <w:rFonts w:ascii="Times New Roman" w:hAnsi="Times New Roman" w:cs="Times New Roman"/>
          <w:sz w:val="28"/>
          <w:szCs w:val="28"/>
        </w:rPr>
        <w:t xml:space="preserve"> свои вопросы, можно приводить примеры из произведений и современной жизни.</w:t>
      </w:r>
      <w:r w:rsidR="00486161" w:rsidRPr="0093422F">
        <w:rPr>
          <w:rFonts w:ascii="Times New Roman" w:hAnsi="Times New Roman" w:cs="Times New Roman"/>
          <w:sz w:val="28"/>
          <w:szCs w:val="28"/>
        </w:rPr>
        <w:t xml:space="preserve">  </w:t>
      </w:r>
      <w:r w:rsidRPr="0093422F">
        <w:rPr>
          <w:rFonts w:ascii="Times New Roman" w:hAnsi="Times New Roman" w:cs="Times New Roman"/>
          <w:sz w:val="28"/>
          <w:szCs w:val="28"/>
        </w:rPr>
        <w:t xml:space="preserve">Итак, кто хочет высказаться? </w:t>
      </w:r>
      <w:r w:rsidR="0065387B" w:rsidRPr="0093422F">
        <w:rPr>
          <w:rFonts w:ascii="Times New Roman" w:hAnsi="Times New Roman" w:cs="Times New Roman"/>
          <w:sz w:val="28"/>
          <w:szCs w:val="28"/>
        </w:rPr>
        <w:t xml:space="preserve">  </w:t>
      </w:r>
      <w:r w:rsidRPr="0093422F">
        <w:rPr>
          <w:rFonts w:ascii="Times New Roman" w:hAnsi="Times New Roman" w:cs="Times New Roman"/>
          <w:sz w:val="28"/>
          <w:szCs w:val="28"/>
        </w:rPr>
        <w:t xml:space="preserve">Просим поднимать </w:t>
      </w:r>
      <w:r w:rsidR="00486161" w:rsidRPr="0093422F">
        <w:rPr>
          <w:rFonts w:ascii="Times New Roman" w:hAnsi="Times New Roman" w:cs="Times New Roman"/>
          <w:sz w:val="28"/>
          <w:szCs w:val="28"/>
        </w:rPr>
        <w:t xml:space="preserve">     </w:t>
      </w:r>
      <w:r w:rsidRPr="0093422F">
        <w:rPr>
          <w:rFonts w:ascii="Times New Roman" w:hAnsi="Times New Roman" w:cs="Times New Roman"/>
          <w:sz w:val="28"/>
          <w:szCs w:val="28"/>
        </w:rPr>
        <w:t>руку.</w:t>
      </w:r>
    </w:p>
    <w:p w:rsidR="00CD3799" w:rsidRPr="0093422F" w:rsidRDefault="00CD3799" w:rsidP="0093422F">
      <w:pPr>
        <w:spacing w:after="0" w:line="288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2F">
        <w:rPr>
          <w:rFonts w:ascii="Times New Roman" w:hAnsi="Times New Roman" w:cs="Times New Roman"/>
          <w:sz w:val="28"/>
          <w:szCs w:val="28"/>
        </w:rPr>
        <w:t xml:space="preserve">Обмен мнениями. </w:t>
      </w:r>
    </w:p>
    <w:p w:rsidR="00CD3799" w:rsidRPr="0093422F" w:rsidRDefault="00CD3799" w:rsidP="0093422F">
      <w:pPr>
        <w:spacing w:after="0" w:line="288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2F">
        <w:rPr>
          <w:rFonts w:ascii="Times New Roman" w:hAnsi="Times New Roman" w:cs="Times New Roman"/>
          <w:sz w:val="28"/>
          <w:szCs w:val="28"/>
        </w:rPr>
        <w:t>Ведущие руководят выступлениями, обобщают, пытаются найти рациональное зерно в выступлениях оппонентов. Дополнительные вопросы (</w:t>
      </w:r>
      <w:proofErr w:type="gramStart"/>
      <w:r w:rsidRPr="0093422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3422F">
        <w:rPr>
          <w:rFonts w:ascii="Times New Roman" w:hAnsi="Times New Roman" w:cs="Times New Roman"/>
          <w:sz w:val="28"/>
          <w:szCs w:val="28"/>
        </w:rPr>
        <w:t>. приложение) не дадут прерваться дискуссии, вывести на интересные выводы.</w:t>
      </w:r>
    </w:p>
    <w:p w:rsidR="00CD3799" w:rsidRPr="0093422F" w:rsidRDefault="00CD3799" w:rsidP="0093422F">
      <w:pPr>
        <w:spacing w:after="0" w:line="288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2F">
        <w:rPr>
          <w:rFonts w:ascii="Times New Roman" w:hAnsi="Times New Roman" w:cs="Times New Roman"/>
          <w:sz w:val="28"/>
          <w:szCs w:val="28"/>
        </w:rPr>
        <w:t>Когда разговор зайдет о современных девушках, уместно озвучить результаты диагностики.</w:t>
      </w:r>
    </w:p>
    <w:p w:rsidR="00CD3799" w:rsidRPr="0093422F" w:rsidRDefault="00CD3799" w:rsidP="0093422F">
      <w:pPr>
        <w:spacing w:after="0" w:line="288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2F">
        <w:rPr>
          <w:rFonts w:ascii="Times New Roman" w:hAnsi="Times New Roman" w:cs="Times New Roman"/>
          <w:sz w:val="28"/>
          <w:szCs w:val="28"/>
        </w:rPr>
        <w:t>«Что вы больше всего цените в девушках?</w:t>
      </w:r>
      <w:r w:rsidR="006F2265" w:rsidRPr="0093422F">
        <w:rPr>
          <w:rFonts w:ascii="Times New Roman" w:hAnsi="Times New Roman" w:cs="Times New Roman"/>
          <w:sz w:val="28"/>
          <w:szCs w:val="28"/>
        </w:rPr>
        <w:t>» - так звучал четвёртый вопрос, на который отвечали старшеклассники.</w:t>
      </w:r>
    </w:p>
    <w:p w:rsidR="00CD3799" w:rsidRPr="0093422F" w:rsidRDefault="00CD3799" w:rsidP="0093422F">
      <w:pPr>
        <w:spacing w:after="0" w:line="288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799" w:rsidRPr="0093422F" w:rsidRDefault="00CD3799" w:rsidP="0093422F">
      <w:pPr>
        <w:spacing w:after="0" w:line="288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2F">
        <w:rPr>
          <w:rFonts w:ascii="Times New Roman" w:hAnsi="Times New Roman" w:cs="Times New Roman"/>
          <w:sz w:val="28"/>
          <w:szCs w:val="28"/>
        </w:rPr>
        <w:t xml:space="preserve">Вывод:  </w:t>
      </w:r>
      <w:r w:rsidR="006F2265" w:rsidRPr="0093422F">
        <w:rPr>
          <w:rFonts w:ascii="Times New Roman" w:hAnsi="Times New Roman" w:cs="Times New Roman"/>
          <w:sz w:val="28"/>
          <w:szCs w:val="28"/>
        </w:rPr>
        <w:t xml:space="preserve"> </w:t>
      </w:r>
      <w:r w:rsidRPr="0093422F">
        <w:rPr>
          <w:rFonts w:ascii="Times New Roman" w:hAnsi="Times New Roman" w:cs="Times New Roman"/>
          <w:sz w:val="28"/>
          <w:szCs w:val="28"/>
        </w:rPr>
        <w:t xml:space="preserve">Для  юношей самым ценным качеством в девушке является верность,  девушки же выделяют – красоту. Мнения юношей и девушек отличаются. </w:t>
      </w:r>
    </w:p>
    <w:p w:rsidR="006F2265" w:rsidRPr="0093422F" w:rsidRDefault="006F2265" w:rsidP="0093422F">
      <w:pPr>
        <w:spacing w:after="0" w:line="288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22F">
        <w:rPr>
          <w:rFonts w:ascii="Times New Roman" w:hAnsi="Times New Roman" w:cs="Times New Roman"/>
          <w:sz w:val="28"/>
          <w:szCs w:val="28"/>
        </w:rPr>
        <w:lastRenderedPageBreak/>
        <w:t>(Слайд) Интересно, что на вопрос  есть ли у современной девушки черты «тургеневской», какие,   большинство юношей и девушек ответил, что есть, радует, что это доброта, ответственность, женственность.</w:t>
      </w:r>
      <w:proofErr w:type="gramEnd"/>
    </w:p>
    <w:p w:rsidR="006F2265" w:rsidRPr="0093422F" w:rsidRDefault="006F2265" w:rsidP="0093422F">
      <w:pPr>
        <w:spacing w:after="0" w:line="288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2F">
        <w:rPr>
          <w:rFonts w:ascii="Times New Roman" w:hAnsi="Times New Roman" w:cs="Times New Roman"/>
          <w:sz w:val="28"/>
          <w:szCs w:val="28"/>
        </w:rPr>
        <w:t>Ведущие обращают особое внимание на следующие вопросы:</w:t>
      </w:r>
    </w:p>
    <w:p w:rsidR="00CD3799" w:rsidRPr="0093422F" w:rsidRDefault="00CD3799" w:rsidP="0093422F">
      <w:pPr>
        <w:pStyle w:val="a8"/>
        <w:numPr>
          <w:ilvl w:val="0"/>
          <w:numId w:val="17"/>
        </w:numPr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Хотели бы вы встречаться, дружить с такими девушками?</w:t>
      </w:r>
    </w:p>
    <w:p w:rsidR="00CD3799" w:rsidRPr="0093422F" w:rsidRDefault="00CD3799" w:rsidP="0093422F">
      <w:pPr>
        <w:pStyle w:val="a8"/>
        <w:numPr>
          <w:ilvl w:val="0"/>
          <w:numId w:val="17"/>
        </w:numPr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будущем – Вырастить такую дочку? Женится?</w:t>
      </w:r>
    </w:p>
    <w:p w:rsidR="00CD3799" w:rsidRPr="0093422F" w:rsidRDefault="00CD3799" w:rsidP="0093422F">
      <w:pPr>
        <w:pStyle w:val="a8"/>
        <w:numPr>
          <w:ilvl w:val="0"/>
          <w:numId w:val="17"/>
        </w:numPr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«Тургеневская девушка» это комплимент? Быть «тургеневской девушкой» – это счастье или наказание?</w:t>
      </w:r>
    </w:p>
    <w:p w:rsidR="00CD3799" w:rsidRPr="0093422F" w:rsidRDefault="00CD3799" w:rsidP="0093422F">
      <w:pPr>
        <w:pStyle w:val="a8"/>
        <w:numPr>
          <w:ilvl w:val="0"/>
          <w:numId w:val="17"/>
        </w:numPr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Встречали ли вы таких девушек в жизни, литературе?</w:t>
      </w:r>
    </w:p>
    <w:p w:rsidR="00486161" w:rsidRPr="0093422F" w:rsidRDefault="006F2265" w:rsidP="0093422F">
      <w:pPr>
        <w:spacing w:after="0" w:line="288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2F">
        <w:rPr>
          <w:rFonts w:ascii="Times New Roman" w:hAnsi="Times New Roman" w:cs="Times New Roman"/>
          <w:sz w:val="28"/>
          <w:szCs w:val="28"/>
        </w:rPr>
        <w:t>Ведущий знакомит с результатами диагностики (слайды).</w:t>
      </w:r>
    </w:p>
    <w:p w:rsidR="006F2265" w:rsidRPr="0093422F" w:rsidRDefault="006F2265" w:rsidP="0093422F">
      <w:pPr>
        <w:spacing w:after="0" w:line="288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2F">
        <w:rPr>
          <w:rFonts w:ascii="Times New Roman" w:hAnsi="Times New Roman" w:cs="Times New Roman"/>
          <w:sz w:val="28"/>
          <w:szCs w:val="28"/>
        </w:rPr>
        <w:t xml:space="preserve">Большинство юношей хотели бы видеть рядом с собой современную девушку как спутницу жизни, так как она более открытая, с ней нескучно.  Многие девушки также хотели бы видеть в качестве подруги современную девушку, потому что, по их мнению, она более решительная, целеустремленная, независимая и самостоятельная. </w:t>
      </w:r>
    </w:p>
    <w:p w:rsidR="006F2265" w:rsidRPr="0093422F" w:rsidRDefault="006F2265" w:rsidP="0093422F">
      <w:pPr>
        <w:spacing w:after="0" w:line="288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2F">
        <w:rPr>
          <w:rFonts w:ascii="Times New Roman" w:hAnsi="Times New Roman" w:cs="Times New Roman"/>
          <w:sz w:val="28"/>
          <w:szCs w:val="28"/>
        </w:rPr>
        <w:t xml:space="preserve">По мнению и юношей, и девушек, «тургеневские девушки» есть и в наше время, но встречаются они крайне редко.  </w:t>
      </w:r>
    </w:p>
    <w:p w:rsidR="0007102C" w:rsidRPr="0093422F" w:rsidRDefault="0007102C" w:rsidP="0093422F">
      <w:pPr>
        <w:pStyle w:val="Default"/>
        <w:spacing w:line="288" w:lineRule="auto"/>
        <w:ind w:left="-426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422F">
        <w:rPr>
          <w:rFonts w:ascii="Times New Roman" w:hAnsi="Times New Roman" w:cs="Times New Roman"/>
          <w:color w:val="auto"/>
          <w:sz w:val="28"/>
          <w:szCs w:val="28"/>
        </w:rPr>
        <w:t xml:space="preserve">Ведущий. </w:t>
      </w:r>
      <w:r w:rsidRPr="0093422F">
        <w:rPr>
          <w:rFonts w:cstheme="minorBidi"/>
          <w:color w:val="auto"/>
          <w:sz w:val="28"/>
          <w:szCs w:val="28"/>
        </w:rPr>
        <w:t>Тургеневские девушки, которых, как утверждал Лев Толстой, никогда не было в природе, а после тургеневских романов они появились.  Его героини   любят, мечтают о счастье.</w:t>
      </w:r>
      <w:r w:rsidRPr="0093422F">
        <w:rPr>
          <w:rFonts w:ascii="Times New Roman" w:hAnsi="Times New Roman" w:cs="Times New Roman"/>
          <w:color w:val="auto"/>
          <w:sz w:val="28"/>
          <w:szCs w:val="28"/>
        </w:rPr>
        <w:t xml:space="preserve"> «Тургеневская девушка» - это сама любовь в самом ярком её проявлении.</w:t>
      </w:r>
    </w:p>
    <w:p w:rsidR="0007102C" w:rsidRPr="0093422F" w:rsidRDefault="0007102C" w:rsidP="0093422F">
      <w:pPr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2F">
        <w:rPr>
          <w:rFonts w:ascii="Times New Roman" w:hAnsi="Times New Roman" w:cs="Times New Roman"/>
          <w:sz w:val="28"/>
          <w:szCs w:val="28"/>
        </w:rPr>
        <w:t xml:space="preserve">Ведущая. Тема </w:t>
      </w:r>
      <w:r w:rsidRPr="0093422F">
        <w:rPr>
          <w:rFonts w:ascii="Times New Roman" w:eastAsia="Times New Roman" w:hAnsi="Times New Roman" w:cs="Times New Roman"/>
          <w:sz w:val="28"/>
          <w:szCs w:val="28"/>
        </w:rPr>
        <w:t>настоящей, истинной, самоотверженной любви для   современной молодежи важна, как и 200 лет назад. И только обращение к примерам классической литературы, возможно, поможет получить полное представление о такой любви, следовательно, ак</w:t>
      </w:r>
      <w:r w:rsidRPr="0093422F">
        <w:rPr>
          <w:rFonts w:ascii="Times New Roman" w:eastAsia="Times New Roman" w:hAnsi="Times New Roman" w:cs="Times New Roman"/>
          <w:sz w:val="28"/>
          <w:szCs w:val="28"/>
        </w:rPr>
        <w:softHyphen/>
        <w:t>туальность этой темы, мы считаем, очевидна.</w:t>
      </w:r>
    </w:p>
    <w:p w:rsidR="0007102C" w:rsidRPr="0093422F" w:rsidRDefault="0007102C" w:rsidP="0093422F">
      <w:pPr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2F">
        <w:rPr>
          <w:rFonts w:ascii="Times New Roman" w:eastAsia="Times New Roman" w:hAnsi="Times New Roman" w:cs="Times New Roman"/>
          <w:sz w:val="28"/>
          <w:szCs w:val="28"/>
        </w:rPr>
        <w:t xml:space="preserve">Ведущий. Какие выводы вы сделали </w:t>
      </w:r>
      <w:proofErr w:type="gramStart"/>
      <w:r w:rsidRPr="0093422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9342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93422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3422F">
        <w:rPr>
          <w:rFonts w:ascii="Times New Roman" w:eastAsia="Times New Roman" w:hAnsi="Times New Roman" w:cs="Times New Roman"/>
          <w:sz w:val="28"/>
          <w:szCs w:val="28"/>
        </w:rPr>
        <w:t xml:space="preserve"> ходе нашей встречи? С какими чувствами вы сегодня уйдёте из школы? Просим высказаться всех, кто сегодня не остался равнодушным, прикоснувшись к творчеству великого русского писателя.</w:t>
      </w:r>
    </w:p>
    <w:p w:rsidR="0007102C" w:rsidRPr="0093422F" w:rsidRDefault="0007102C" w:rsidP="0093422F">
      <w:pPr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2F">
        <w:rPr>
          <w:rFonts w:ascii="Times New Roman" w:eastAsia="Times New Roman" w:hAnsi="Times New Roman" w:cs="Times New Roman"/>
          <w:sz w:val="28"/>
          <w:szCs w:val="28"/>
        </w:rPr>
        <w:t xml:space="preserve">Ведущие предоставляют слово всем желающим, учащимся и учителям. </w:t>
      </w:r>
    </w:p>
    <w:p w:rsidR="00054D6B" w:rsidRPr="0093422F" w:rsidRDefault="00054D6B" w:rsidP="0093422F">
      <w:pPr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2F">
        <w:rPr>
          <w:rFonts w:ascii="Times New Roman" w:eastAsia="Times New Roman" w:hAnsi="Times New Roman" w:cs="Times New Roman"/>
          <w:sz w:val="28"/>
          <w:szCs w:val="28"/>
        </w:rPr>
        <w:t>Ведущие благодарят всех за работу.</w:t>
      </w:r>
    </w:p>
    <w:p w:rsidR="00054D6B" w:rsidRPr="0093422F" w:rsidRDefault="00E45F0A" w:rsidP="0093422F">
      <w:pPr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2F">
        <w:rPr>
          <w:rFonts w:ascii="Times New Roman" w:eastAsia="Times New Roman" w:hAnsi="Times New Roman" w:cs="Times New Roman"/>
          <w:sz w:val="28"/>
          <w:szCs w:val="28"/>
        </w:rPr>
        <w:t xml:space="preserve">Ведущий. </w:t>
      </w:r>
      <w:r w:rsidR="00054D6B" w:rsidRPr="0093422F">
        <w:rPr>
          <w:rFonts w:ascii="Times New Roman" w:eastAsia="Times New Roman" w:hAnsi="Times New Roman" w:cs="Times New Roman"/>
          <w:sz w:val="28"/>
          <w:szCs w:val="28"/>
        </w:rPr>
        <w:t>Тургенев ценил в человеке активное, героическое начало, способность жертвовать собой ради торжества справедливости на Земле. О таких людях замечательно сказал Н.А. Некрасов:</w:t>
      </w:r>
    </w:p>
    <w:p w:rsidR="00E45F0A" w:rsidRPr="0093422F" w:rsidRDefault="00E45F0A" w:rsidP="00934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 w:firstLine="567"/>
        <w:jc w:val="both"/>
        <w:rPr>
          <w:rFonts w:ascii="Marmelad" w:eastAsia="Times New Roman" w:hAnsi="Marmelad" w:cs="Courier New"/>
          <w:sz w:val="28"/>
          <w:szCs w:val="28"/>
          <w:lang w:eastAsia="ru-RU"/>
        </w:rPr>
      </w:pPr>
      <w:r w:rsidRPr="0093422F">
        <w:rPr>
          <w:rFonts w:ascii="Marmelad" w:eastAsia="Times New Roman" w:hAnsi="Marmelad" w:cs="Courier New"/>
          <w:sz w:val="28"/>
          <w:szCs w:val="28"/>
          <w:lang w:eastAsia="ru-RU"/>
        </w:rPr>
        <w:t xml:space="preserve">Природа-мать! когда б таких людей </w:t>
      </w:r>
    </w:p>
    <w:p w:rsidR="00E45F0A" w:rsidRPr="0093422F" w:rsidRDefault="00E45F0A" w:rsidP="00934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 w:firstLine="567"/>
        <w:jc w:val="both"/>
        <w:rPr>
          <w:rFonts w:ascii="Marmelad" w:eastAsia="Times New Roman" w:hAnsi="Marmelad" w:cs="Courier New"/>
          <w:sz w:val="28"/>
          <w:szCs w:val="28"/>
          <w:lang w:eastAsia="ru-RU"/>
        </w:rPr>
      </w:pPr>
      <w:r w:rsidRPr="0093422F">
        <w:rPr>
          <w:rFonts w:ascii="Marmelad" w:eastAsia="Times New Roman" w:hAnsi="Marmelad" w:cs="Courier New"/>
          <w:sz w:val="28"/>
          <w:szCs w:val="28"/>
          <w:lang w:eastAsia="ru-RU"/>
        </w:rPr>
        <w:t xml:space="preserve">Ты иногда не посылала миру, </w:t>
      </w:r>
    </w:p>
    <w:p w:rsidR="00E45F0A" w:rsidRPr="0093422F" w:rsidRDefault="00E45F0A" w:rsidP="00934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 w:firstLine="567"/>
        <w:jc w:val="both"/>
        <w:rPr>
          <w:rFonts w:ascii="Marmelad" w:eastAsia="Times New Roman" w:hAnsi="Marmelad" w:cs="Courier New"/>
          <w:sz w:val="28"/>
          <w:szCs w:val="28"/>
          <w:lang w:eastAsia="ru-RU"/>
        </w:rPr>
      </w:pPr>
      <w:r w:rsidRPr="0093422F">
        <w:rPr>
          <w:rFonts w:ascii="Marmelad" w:eastAsia="Times New Roman" w:hAnsi="Marmelad" w:cs="Courier New"/>
          <w:sz w:val="28"/>
          <w:szCs w:val="28"/>
          <w:lang w:eastAsia="ru-RU"/>
        </w:rPr>
        <w:t xml:space="preserve">Заглохла б нива жизни... </w:t>
      </w:r>
    </w:p>
    <w:p w:rsidR="00E45F0A" w:rsidRPr="0093422F" w:rsidRDefault="00E45F0A" w:rsidP="00934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 w:firstLine="567"/>
        <w:jc w:val="both"/>
        <w:rPr>
          <w:rFonts w:ascii="Marmelad" w:eastAsia="Times New Roman" w:hAnsi="Marmelad" w:cs="Courier New"/>
          <w:sz w:val="28"/>
          <w:szCs w:val="28"/>
          <w:lang w:eastAsia="ru-RU"/>
        </w:rPr>
      </w:pPr>
      <w:r w:rsidRPr="0093422F">
        <w:rPr>
          <w:rFonts w:ascii="Marmelad" w:eastAsia="Times New Roman" w:hAnsi="Marmelad" w:cs="Courier New" w:hint="eastAsia"/>
          <w:sz w:val="28"/>
          <w:szCs w:val="28"/>
          <w:lang w:eastAsia="ru-RU"/>
        </w:rPr>
        <w:lastRenderedPageBreak/>
        <w:t>В</w:t>
      </w:r>
      <w:r w:rsidRPr="0093422F">
        <w:rPr>
          <w:rFonts w:ascii="Marmelad" w:eastAsia="Times New Roman" w:hAnsi="Marmelad" w:cs="Courier New"/>
          <w:sz w:val="28"/>
          <w:szCs w:val="28"/>
          <w:lang w:eastAsia="ru-RU"/>
        </w:rPr>
        <w:t>едущая. Да, героическая натура, а не кисейная барышня в оборочках и бантиках, сильная натура, способная на подвиг, на безымянный подвиг во имя людей! Такова «тургеневская девушка».</w:t>
      </w:r>
    </w:p>
    <w:p w:rsidR="00E45F0A" w:rsidRPr="0093422F" w:rsidRDefault="00E45F0A" w:rsidP="00934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 w:firstLine="567"/>
        <w:jc w:val="both"/>
        <w:rPr>
          <w:rFonts w:ascii="Marmelad" w:eastAsia="Times New Roman" w:hAnsi="Marmelad" w:cs="Courier New"/>
          <w:sz w:val="28"/>
          <w:szCs w:val="28"/>
          <w:lang w:eastAsia="ru-RU"/>
        </w:rPr>
      </w:pPr>
    </w:p>
    <w:p w:rsidR="00E45F0A" w:rsidRPr="0093422F" w:rsidRDefault="00E45F0A" w:rsidP="00934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 w:firstLine="567"/>
        <w:jc w:val="both"/>
        <w:rPr>
          <w:rFonts w:ascii="Marmelad" w:eastAsia="Times New Roman" w:hAnsi="Marmelad" w:cs="Courier New"/>
          <w:sz w:val="28"/>
          <w:szCs w:val="28"/>
          <w:lang w:eastAsia="ru-RU"/>
        </w:rPr>
      </w:pPr>
      <w:r w:rsidRPr="0093422F">
        <w:rPr>
          <w:rFonts w:ascii="Marmelad" w:eastAsia="Times New Roman" w:hAnsi="Marmelad" w:cs="Courier New"/>
          <w:sz w:val="28"/>
          <w:szCs w:val="28"/>
          <w:lang w:eastAsia="ru-RU"/>
        </w:rPr>
        <w:t>Чтение стихотворения «Порог».</w:t>
      </w:r>
    </w:p>
    <w:p w:rsidR="00E45F0A" w:rsidRPr="0093422F" w:rsidRDefault="00E45F0A" w:rsidP="00934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 w:firstLine="567"/>
        <w:jc w:val="both"/>
        <w:rPr>
          <w:rFonts w:ascii="Marmelad" w:eastAsia="Times New Roman" w:hAnsi="Marmelad" w:cs="Courier New"/>
          <w:sz w:val="28"/>
          <w:szCs w:val="28"/>
          <w:lang w:eastAsia="ru-RU"/>
        </w:rPr>
      </w:pPr>
      <w:r w:rsidRPr="0093422F">
        <w:rPr>
          <w:rFonts w:ascii="Marmelad" w:eastAsia="Times New Roman" w:hAnsi="Marmelad" w:cs="Courier New"/>
          <w:sz w:val="28"/>
          <w:szCs w:val="28"/>
          <w:lang w:eastAsia="ru-RU"/>
        </w:rPr>
        <w:t xml:space="preserve">На этой высокой  ноте прощаемся с вами, надеемся что сегодняшняя встреча не оставила  вас равнодушными. </w:t>
      </w:r>
    </w:p>
    <w:p w:rsidR="001A5AAD" w:rsidRPr="0093422F" w:rsidRDefault="001A5AAD" w:rsidP="00934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 w:firstLine="567"/>
        <w:jc w:val="both"/>
        <w:rPr>
          <w:rFonts w:ascii="Marmelad" w:eastAsia="Times New Roman" w:hAnsi="Marmelad" w:cs="Courier New"/>
          <w:sz w:val="28"/>
          <w:szCs w:val="28"/>
          <w:lang w:eastAsia="ru-RU"/>
        </w:rPr>
      </w:pPr>
    </w:p>
    <w:p w:rsidR="001A5AAD" w:rsidRPr="0093422F" w:rsidRDefault="001A5AAD" w:rsidP="00934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 w:firstLine="567"/>
        <w:jc w:val="both"/>
        <w:rPr>
          <w:rFonts w:ascii="Marmelad" w:eastAsia="Times New Roman" w:hAnsi="Marmelad" w:cs="Courier New"/>
          <w:sz w:val="28"/>
          <w:szCs w:val="28"/>
          <w:lang w:eastAsia="ru-RU"/>
        </w:rPr>
      </w:pPr>
    </w:p>
    <w:p w:rsidR="00E45F0A" w:rsidRPr="0093422F" w:rsidRDefault="00E45F0A" w:rsidP="00934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 w:firstLine="567"/>
        <w:jc w:val="both"/>
        <w:rPr>
          <w:rFonts w:ascii="Marmelad" w:eastAsia="Times New Roman" w:hAnsi="Marmelad" w:cs="Courier New"/>
          <w:sz w:val="28"/>
          <w:szCs w:val="28"/>
          <w:lang w:eastAsia="ru-RU"/>
        </w:rPr>
      </w:pPr>
      <w:r w:rsidRPr="0093422F">
        <w:rPr>
          <w:rFonts w:ascii="Marmelad" w:eastAsia="Times New Roman" w:hAnsi="Marmelad" w:cs="Courier New"/>
          <w:sz w:val="28"/>
          <w:szCs w:val="28"/>
          <w:lang w:eastAsia="ru-RU"/>
        </w:rPr>
        <w:t>Присутствующи</w:t>
      </w:r>
      <w:r w:rsidRPr="0093422F">
        <w:rPr>
          <w:rFonts w:ascii="Marmelad" w:eastAsia="Times New Roman" w:hAnsi="Marmelad" w:cs="Courier New" w:hint="eastAsia"/>
          <w:sz w:val="28"/>
          <w:szCs w:val="28"/>
          <w:lang w:eastAsia="ru-RU"/>
        </w:rPr>
        <w:t>е</w:t>
      </w:r>
      <w:r w:rsidRPr="0093422F">
        <w:rPr>
          <w:rFonts w:ascii="Marmelad" w:eastAsia="Times New Roman" w:hAnsi="Marmelad" w:cs="Courier New"/>
          <w:sz w:val="28"/>
          <w:szCs w:val="28"/>
          <w:lang w:eastAsia="ru-RU"/>
        </w:rPr>
        <w:t xml:space="preserve"> заполняют </w:t>
      </w:r>
      <w:proofErr w:type="gramStart"/>
      <w:r w:rsidRPr="0093422F">
        <w:rPr>
          <w:rFonts w:ascii="Marmelad" w:eastAsia="Times New Roman" w:hAnsi="Marmelad" w:cs="Courier New"/>
          <w:sz w:val="28"/>
          <w:szCs w:val="28"/>
          <w:lang w:eastAsia="ru-RU"/>
        </w:rPr>
        <w:t>экспресс-анкеты</w:t>
      </w:r>
      <w:proofErr w:type="gramEnd"/>
      <w:r w:rsidRPr="0093422F">
        <w:rPr>
          <w:rFonts w:ascii="Marmelad" w:eastAsia="Times New Roman" w:hAnsi="Marmelad" w:cs="Courier New"/>
          <w:sz w:val="28"/>
          <w:szCs w:val="28"/>
          <w:lang w:eastAsia="ru-RU"/>
        </w:rPr>
        <w:t xml:space="preserve">. </w:t>
      </w:r>
    </w:p>
    <w:p w:rsidR="00E45F0A" w:rsidRPr="0093422F" w:rsidRDefault="00E45F0A" w:rsidP="0093422F">
      <w:pPr>
        <w:pStyle w:val="a8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 w:firstLine="567"/>
        <w:jc w:val="both"/>
        <w:rPr>
          <w:rFonts w:ascii="Marmelad" w:eastAsia="Times New Roman" w:hAnsi="Marmelad" w:cs="Courier New"/>
          <w:sz w:val="28"/>
          <w:szCs w:val="28"/>
          <w:lang w:eastAsia="ru-RU"/>
        </w:rPr>
      </w:pPr>
      <w:r w:rsidRPr="0093422F">
        <w:rPr>
          <w:rFonts w:ascii="Marmelad" w:eastAsia="Times New Roman" w:hAnsi="Marmelad" w:cs="Courier New" w:hint="eastAsia"/>
          <w:sz w:val="28"/>
          <w:szCs w:val="28"/>
          <w:lang w:eastAsia="ru-RU"/>
        </w:rPr>
        <w:t>Я</w:t>
      </w:r>
      <w:r w:rsidRPr="0093422F">
        <w:rPr>
          <w:rFonts w:ascii="Marmelad" w:eastAsia="Times New Roman" w:hAnsi="Marmelad" w:cs="Courier New"/>
          <w:sz w:val="28"/>
          <w:szCs w:val="28"/>
          <w:lang w:eastAsia="ru-RU"/>
        </w:rPr>
        <w:t>вляется ли для Вас  умная, нравственная, социально активная «тургеневская девушка» примером для подражания?</w:t>
      </w:r>
    </w:p>
    <w:p w:rsidR="00E45F0A" w:rsidRPr="0093422F" w:rsidRDefault="00FA6BD2" w:rsidP="00934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 w:firstLine="567"/>
        <w:jc w:val="both"/>
        <w:rPr>
          <w:rFonts w:ascii="Marmelad" w:eastAsia="Times New Roman" w:hAnsi="Marmelad" w:cs="Courier New"/>
          <w:sz w:val="28"/>
          <w:szCs w:val="28"/>
          <w:lang w:eastAsia="ru-RU"/>
        </w:rPr>
      </w:pPr>
      <w:r w:rsidRPr="0093422F">
        <w:rPr>
          <w:rFonts w:ascii="Marmelad" w:eastAsia="Times New Roman" w:hAnsi="Marmelad" w:cs="Courier New"/>
          <w:sz w:val="28"/>
          <w:szCs w:val="28"/>
          <w:lang w:eastAsia="ru-RU"/>
        </w:rPr>
        <w:t xml:space="preserve">             </w:t>
      </w:r>
      <w:r w:rsidR="00E45F0A" w:rsidRPr="0093422F">
        <w:rPr>
          <w:rFonts w:ascii="Marmelad" w:eastAsia="Times New Roman" w:hAnsi="Marmelad" w:cs="Courier New"/>
          <w:sz w:val="28"/>
          <w:szCs w:val="28"/>
          <w:lang w:eastAsia="ru-RU"/>
        </w:rPr>
        <w:t>ДА /НЕТ</w:t>
      </w:r>
    </w:p>
    <w:p w:rsidR="00E45F0A" w:rsidRPr="0093422F" w:rsidRDefault="00E45F0A" w:rsidP="0093422F">
      <w:pPr>
        <w:pStyle w:val="a8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 w:firstLine="567"/>
        <w:jc w:val="both"/>
        <w:rPr>
          <w:rFonts w:ascii="Marmelad" w:eastAsia="Times New Roman" w:hAnsi="Marmelad" w:cs="Courier New"/>
          <w:sz w:val="28"/>
          <w:szCs w:val="28"/>
          <w:lang w:eastAsia="ru-RU"/>
        </w:rPr>
      </w:pPr>
      <w:r w:rsidRPr="0093422F">
        <w:rPr>
          <w:rFonts w:ascii="Marmelad" w:eastAsia="Times New Roman" w:hAnsi="Marmelad" w:cs="Courier New" w:hint="eastAsia"/>
          <w:sz w:val="28"/>
          <w:szCs w:val="28"/>
          <w:lang w:eastAsia="ru-RU"/>
        </w:rPr>
        <w:t>П</w:t>
      </w:r>
      <w:r w:rsidRPr="0093422F">
        <w:rPr>
          <w:rFonts w:ascii="Marmelad" w:eastAsia="Times New Roman" w:hAnsi="Marmelad" w:cs="Courier New"/>
          <w:sz w:val="28"/>
          <w:szCs w:val="28"/>
          <w:lang w:eastAsia="ru-RU"/>
        </w:rPr>
        <w:t xml:space="preserve">обудила ли Вас дискуссия к размышлениям о судьбе современной молодёжи, </w:t>
      </w:r>
      <w:r w:rsidR="00FA6BD2" w:rsidRPr="0093422F">
        <w:rPr>
          <w:rFonts w:ascii="Marmelad" w:eastAsia="Times New Roman" w:hAnsi="Marmelad" w:cs="Courier New"/>
          <w:sz w:val="28"/>
          <w:szCs w:val="28"/>
          <w:lang w:eastAsia="ru-RU"/>
        </w:rPr>
        <w:t>её идеалах, смысле жизни.</w:t>
      </w:r>
    </w:p>
    <w:p w:rsidR="00FA6BD2" w:rsidRPr="0093422F" w:rsidRDefault="00FA6BD2" w:rsidP="0093422F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 w:firstLine="567"/>
        <w:jc w:val="both"/>
        <w:rPr>
          <w:rFonts w:ascii="Marmelad" w:eastAsia="Times New Roman" w:hAnsi="Marmelad" w:cs="Courier New"/>
          <w:sz w:val="28"/>
          <w:szCs w:val="28"/>
          <w:lang w:eastAsia="ru-RU"/>
        </w:rPr>
      </w:pPr>
      <w:r w:rsidRPr="0093422F">
        <w:rPr>
          <w:rFonts w:ascii="Marmelad" w:eastAsia="Times New Roman" w:hAnsi="Marmelad" w:cs="Courier New"/>
          <w:sz w:val="28"/>
          <w:szCs w:val="28"/>
          <w:lang w:eastAsia="ru-RU"/>
        </w:rPr>
        <w:t>ДА / НЕТ</w:t>
      </w:r>
    </w:p>
    <w:p w:rsidR="00FA6BD2" w:rsidRPr="0093422F" w:rsidRDefault="00FA6BD2" w:rsidP="0093422F">
      <w:pPr>
        <w:pStyle w:val="a8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 w:firstLine="567"/>
        <w:jc w:val="both"/>
        <w:rPr>
          <w:rFonts w:ascii="Marmelad" w:eastAsia="Times New Roman" w:hAnsi="Marmelad" w:cs="Courier New"/>
          <w:sz w:val="28"/>
          <w:szCs w:val="28"/>
          <w:lang w:eastAsia="ru-RU"/>
        </w:rPr>
      </w:pPr>
      <w:r w:rsidRPr="0093422F">
        <w:rPr>
          <w:rFonts w:ascii="Marmelad" w:eastAsia="Times New Roman" w:hAnsi="Marmelad" w:cs="Courier New"/>
          <w:sz w:val="28"/>
          <w:szCs w:val="28"/>
          <w:lang w:eastAsia="ru-RU"/>
        </w:rPr>
        <w:t>Понравилась ли Вам такая форма обсуждения актуальных проблем?</w:t>
      </w:r>
    </w:p>
    <w:p w:rsidR="00FA6BD2" w:rsidRPr="0093422F" w:rsidRDefault="00FA6BD2" w:rsidP="0093422F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 w:firstLine="567"/>
        <w:jc w:val="both"/>
        <w:rPr>
          <w:rFonts w:ascii="Marmelad" w:eastAsia="Times New Roman" w:hAnsi="Marmelad" w:cs="Courier New"/>
          <w:sz w:val="28"/>
          <w:szCs w:val="28"/>
          <w:lang w:eastAsia="ru-RU"/>
        </w:rPr>
      </w:pPr>
      <w:r w:rsidRPr="0093422F">
        <w:rPr>
          <w:rFonts w:ascii="Marmelad" w:eastAsia="Times New Roman" w:hAnsi="Marmelad" w:cs="Courier New"/>
          <w:sz w:val="28"/>
          <w:szCs w:val="28"/>
          <w:lang w:eastAsia="ru-RU"/>
        </w:rPr>
        <w:t>ДА / НЕТ</w:t>
      </w:r>
    </w:p>
    <w:p w:rsidR="0007102C" w:rsidRPr="0093422F" w:rsidRDefault="0007102C" w:rsidP="0093422F">
      <w:pPr>
        <w:pStyle w:val="Default"/>
        <w:spacing w:line="288" w:lineRule="auto"/>
        <w:ind w:left="-426" w:firstLine="567"/>
        <w:jc w:val="both"/>
        <w:rPr>
          <w:rFonts w:cstheme="minorBidi"/>
          <w:color w:val="auto"/>
          <w:sz w:val="28"/>
          <w:szCs w:val="28"/>
        </w:rPr>
      </w:pPr>
    </w:p>
    <w:p w:rsidR="009E018D" w:rsidRPr="0093422F" w:rsidRDefault="00065950" w:rsidP="0093422F">
      <w:pPr>
        <w:spacing w:after="0" w:line="288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2F">
        <w:rPr>
          <w:rFonts w:ascii="Times New Roman" w:hAnsi="Times New Roman" w:cs="Times New Roman"/>
          <w:sz w:val="28"/>
          <w:szCs w:val="28"/>
        </w:rPr>
        <w:t>Информация к размышлению для ведущих.</w:t>
      </w:r>
    </w:p>
    <w:p w:rsidR="00B24139" w:rsidRPr="0093422F" w:rsidRDefault="00B24139" w:rsidP="0093422F">
      <w:pPr>
        <w:pStyle w:val="a8"/>
        <w:numPr>
          <w:ilvl w:val="0"/>
          <w:numId w:val="22"/>
        </w:numPr>
        <w:spacing w:after="0" w:line="288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сочинений:</w:t>
      </w:r>
    </w:p>
    <w:p w:rsidR="00B24139" w:rsidRPr="0093422F" w:rsidRDefault="00B24139" w:rsidP="0093422F">
      <w:pPr>
        <w:pStyle w:val="a8"/>
        <w:numPr>
          <w:ilvl w:val="0"/>
          <w:numId w:val="21"/>
        </w:numPr>
        <w:shd w:val="clear" w:color="auto" w:fill="FFFDF1"/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«Каждое время рождает своих героев. Век «тургеневских» девушек остался позади, поэтому встретить их довольно сложно».</w:t>
      </w:r>
    </w:p>
    <w:p w:rsidR="00B24139" w:rsidRPr="0093422F" w:rsidRDefault="00B24139" w:rsidP="0093422F">
      <w:pPr>
        <w:pStyle w:val="a8"/>
        <w:numPr>
          <w:ilvl w:val="0"/>
          <w:numId w:val="21"/>
        </w:numPr>
        <w:shd w:val="clear" w:color="auto" w:fill="FFFDF1"/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двадцать первом веке ни один человек в здравом уме не уйдет в монастырь из-за несчастной любви. Это раньше не было интернета, телевизора, вот девушки и развлекались тем, что «встревали» в разные любовные истории и убегали от своих женихов, как от пожара».</w:t>
      </w:r>
    </w:p>
    <w:p w:rsidR="009E018D" w:rsidRPr="0093422F" w:rsidRDefault="00B24139" w:rsidP="0093422F">
      <w:pPr>
        <w:pStyle w:val="a8"/>
        <w:numPr>
          <w:ilvl w:val="0"/>
          <w:numId w:val="21"/>
        </w:numPr>
        <w:shd w:val="clear" w:color="auto" w:fill="FFFDF1"/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«Встретить такую экспрессивную девушку-ребенка, как Ася, или такую богомольную скромницу, как Лиза, можно, конечно же, без труда. Но объ</w:t>
      </w:r>
      <w:r w:rsidR="009E018D"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единить их в одном теле нельзя»</w:t>
      </w:r>
    </w:p>
    <w:p w:rsidR="009E018D" w:rsidRPr="0093422F" w:rsidRDefault="009E018D" w:rsidP="0093422F">
      <w:pPr>
        <w:pStyle w:val="a8"/>
        <w:numPr>
          <w:ilvl w:val="0"/>
          <w:numId w:val="22"/>
        </w:numPr>
        <w:shd w:val="clear" w:color="auto" w:fill="FFFDF1"/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Культуролог Князева, которая </w:t>
      </w:r>
      <w:proofErr w:type="gramStart"/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семинары на факультете журналистики МГУ утверждает</w:t>
      </w:r>
      <w:proofErr w:type="gramEnd"/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почти всех сегодня почти всех девушек можно назвать «тургеневскими девушками. Они образованны, владеют несколькими иностранными языками. «Они ждут настоящей любви, ищут глубоких знаний и выше всего ставят собственную самореализацию. Уйти из семьи, уехать из страны, поменять вуз или сферу интересов не составляет для них серьезного труда». Так ли это?</w:t>
      </w:r>
    </w:p>
    <w:p w:rsidR="000544D3" w:rsidRPr="0093422F" w:rsidRDefault="000544D3" w:rsidP="0093422F">
      <w:pPr>
        <w:pStyle w:val="a8"/>
        <w:numPr>
          <w:ilvl w:val="0"/>
          <w:numId w:val="22"/>
        </w:numPr>
        <w:spacing w:after="0" w:line="288" w:lineRule="auto"/>
        <w:ind w:left="-426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быть, сегодня русское общество, как и у Тургенева, опять «накануне». И тогда у мыслящих девушек нашего времени, в отличие от героинь романов, действительно есть все шансы «ступить твердою стопою на стезю» своей собственной дороги? Ваше мнение?</w:t>
      </w:r>
    </w:p>
    <w:p w:rsidR="001A5AAD" w:rsidRPr="0093422F" w:rsidRDefault="00402525" w:rsidP="0093422F">
      <w:pPr>
        <w:pStyle w:val="a8"/>
        <w:numPr>
          <w:ilvl w:val="0"/>
          <w:numId w:val="22"/>
        </w:numPr>
        <w:shd w:val="clear" w:color="auto" w:fill="FFFDF1"/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hAnsi="Times New Roman" w:cs="Times New Roman"/>
          <w:sz w:val="28"/>
          <w:szCs w:val="28"/>
        </w:rPr>
        <w:t xml:space="preserve">Многие критики, литературоведы отмечают противоречивость этого образа: вместе с сильным характером, упорством следовать до конца своей идее и стремлением глубоко, преданно любить, «тургеневская девушка» обладает детской наивностью и мечтательностью. Так, Ю.В.Лебедев отмечает, что «главной чертой каждой тургеневской героини является восхитительная женственность. Его героини соединяют в себе, казалось бы, несовместимые черты, такие как робость и твёрдость характера, мечтательность и целеустремлённость, проявляющиеся во всём. Тургеневская женщина обладает чувством собственного достоинства, способна терпеливо и ровно строить отношения с людьми. А всё это – те качества характера, которые испокон веков составляли идеал красоты русской женщины в самых разных сословных обществах». </w:t>
      </w:r>
    </w:p>
    <w:p w:rsidR="0093422F" w:rsidRPr="0093422F" w:rsidRDefault="001A5AAD" w:rsidP="0093422F">
      <w:pPr>
        <w:pStyle w:val="a4"/>
        <w:numPr>
          <w:ilvl w:val="0"/>
          <w:numId w:val="22"/>
        </w:numPr>
        <w:shd w:val="clear" w:color="auto" w:fill="FFFDF1"/>
        <w:spacing w:before="0" w:beforeAutospacing="0" w:after="0" w:afterAutospacing="0" w:line="288" w:lineRule="auto"/>
        <w:ind w:left="-426" w:firstLine="567"/>
        <w:jc w:val="both"/>
        <w:textAlignment w:val="top"/>
        <w:rPr>
          <w:sz w:val="28"/>
          <w:szCs w:val="28"/>
        </w:rPr>
      </w:pPr>
      <w:r w:rsidRPr="0093422F">
        <w:rPr>
          <w:sz w:val="28"/>
          <w:szCs w:val="28"/>
        </w:rPr>
        <w:t xml:space="preserve">Из письма: </w:t>
      </w:r>
      <w:r w:rsidR="00402525" w:rsidRPr="0093422F">
        <w:rPr>
          <w:sz w:val="28"/>
          <w:szCs w:val="28"/>
        </w:rPr>
        <w:t>Мне 18 лет. Я не знаю еще, что такое любовь, что такое семья. Я много читаю, но не нахожу в книгах ответов на вопросы, которые меня</w:t>
      </w:r>
      <w:r w:rsidRPr="0093422F">
        <w:rPr>
          <w:sz w:val="28"/>
          <w:szCs w:val="28"/>
        </w:rPr>
        <w:t xml:space="preserve">  </w:t>
      </w:r>
      <w:r w:rsidR="00402525" w:rsidRPr="0093422F">
        <w:rPr>
          <w:sz w:val="28"/>
          <w:szCs w:val="28"/>
        </w:rPr>
        <w:t>волнуют, например: может ли девушка первой объясниться в любви? Можно ли выйти замуж после короткого знакомства, или надо долго встречаться с человеком? И как строить семью? Пожалуйста, посоветуйте, какие книжки читать, только не Тургенева, это все советуют, а у них ничего не найдешь, ведь мы совсем другие, и жизнь у нас другая</w:t>
      </w:r>
      <w:r w:rsidR="0093422F" w:rsidRPr="0093422F">
        <w:rPr>
          <w:sz w:val="28"/>
          <w:szCs w:val="28"/>
        </w:rPr>
        <w:t>.</w:t>
      </w:r>
      <w:r w:rsidR="00402525" w:rsidRPr="0093422F">
        <w:rPr>
          <w:sz w:val="28"/>
          <w:szCs w:val="28"/>
        </w:rPr>
        <w:t xml:space="preserve"> </w:t>
      </w:r>
    </w:p>
    <w:p w:rsidR="00402525" w:rsidRPr="0093422F" w:rsidRDefault="00402525" w:rsidP="0093422F">
      <w:pPr>
        <w:pStyle w:val="a4"/>
        <w:shd w:val="clear" w:color="auto" w:fill="FFFDF1"/>
        <w:spacing w:before="0" w:beforeAutospacing="0" w:after="0" w:afterAutospacing="0" w:line="288" w:lineRule="auto"/>
        <w:ind w:left="-426" w:firstLine="567"/>
        <w:jc w:val="both"/>
        <w:textAlignment w:val="top"/>
        <w:rPr>
          <w:sz w:val="28"/>
          <w:szCs w:val="28"/>
        </w:rPr>
      </w:pPr>
    </w:p>
    <w:p w:rsidR="004B0625" w:rsidRPr="0093422F" w:rsidRDefault="004B0625" w:rsidP="0093422F">
      <w:pPr>
        <w:shd w:val="clear" w:color="auto" w:fill="FFFFFF"/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Рекомендации ведущему дискуссии</w:t>
      </w:r>
    </w:p>
    <w:p w:rsidR="004B0625" w:rsidRPr="0093422F" w:rsidRDefault="004B0625" w:rsidP="0093422F">
      <w:pPr>
        <w:shd w:val="clear" w:color="auto" w:fill="FFFFFF"/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ведущего дискуссии — постараться уменьшить значимость своей роли и увеличить значимость ролей участников. Задачи — организовывать процесс обсуждения, поощрять ребят принимать участие в диалоге, не становясь в то же время главным судьей или «истиной в последней инстанции».</w:t>
      </w:r>
    </w:p>
    <w:p w:rsidR="004B0625" w:rsidRPr="0093422F" w:rsidRDefault="004B0625" w:rsidP="0093422F">
      <w:pPr>
        <w:shd w:val="clear" w:color="auto" w:fill="FFFFFF"/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несколько рекомендаций ведущему дискуссии, предложенных педагогами и психологами:</w:t>
      </w:r>
    </w:p>
    <w:p w:rsidR="004B0625" w:rsidRPr="0093422F" w:rsidRDefault="004B0625" w:rsidP="0093422F">
      <w:pPr>
        <w:numPr>
          <w:ilvl w:val="0"/>
          <w:numId w:val="20"/>
        </w:numPr>
        <w:shd w:val="clear" w:color="auto" w:fill="FFFFFF"/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поддерживать атмосферу доверия и уважения в группе. Никогда не повредит еще раз напомнить о правилах цивилизованной дискуссии.</w:t>
      </w:r>
    </w:p>
    <w:p w:rsidR="004B0625" w:rsidRPr="0093422F" w:rsidRDefault="004B0625" w:rsidP="0093422F">
      <w:pPr>
        <w:numPr>
          <w:ilvl w:val="0"/>
          <w:numId w:val="20"/>
        </w:numPr>
        <w:shd w:val="clear" w:color="auto" w:fill="FFFFFF"/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все участники дискуссии понимают предложенную тему или вопрос.</w:t>
      </w:r>
    </w:p>
    <w:p w:rsidR="004B0625" w:rsidRPr="0093422F" w:rsidRDefault="004B0625" w:rsidP="0093422F">
      <w:pPr>
        <w:numPr>
          <w:ilvl w:val="0"/>
          <w:numId w:val="20"/>
        </w:numPr>
        <w:shd w:val="clear" w:color="auto" w:fill="FFFFFF"/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Вовлекайте в дискуссию максимально большое количество учащихся.</w:t>
      </w:r>
    </w:p>
    <w:p w:rsidR="00B24139" w:rsidRPr="0093422F" w:rsidRDefault="004B0625" w:rsidP="0093422F">
      <w:pPr>
        <w:numPr>
          <w:ilvl w:val="0"/>
          <w:numId w:val="20"/>
        </w:numPr>
        <w:shd w:val="clear" w:color="auto" w:fill="FFFFFF"/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ребятам время на обдумывание ответа. </w:t>
      </w:r>
    </w:p>
    <w:p w:rsidR="004B0625" w:rsidRPr="0093422F" w:rsidRDefault="004B0625" w:rsidP="0093422F">
      <w:pPr>
        <w:numPr>
          <w:ilvl w:val="0"/>
          <w:numId w:val="20"/>
        </w:numPr>
        <w:shd w:val="clear" w:color="auto" w:fill="FFFFFF"/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на каждый ответ, не игнорируйте никого.</w:t>
      </w:r>
    </w:p>
    <w:p w:rsidR="004B0625" w:rsidRPr="0093422F" w:rsidRDefault="004B0625" w:rsidP="0093422F">
      <w:pPr>
        <w:numPr>
          <w:ilvl w:val="0"/>
          <w:numId w:val="20"/>
        </w:numPr>
        <w:shd w:val="clear" w:color="auto" w:fill="FFFFFF"/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дискуссия проходила более плодотворно, старайтесь удержать рассуждения в одном русле, чтобы они не уходили в сторону.</w:t>
      </w:r>
    </w:p>
    <w:p w:rsidR="004B0625" w:rsidRPr="0093422F" w:rsidRDefault="004B0625" w:rsidP="0093422F">
      <w:pPr>
        <w:numPr>
          <w:ilvl w:val="0"/>
          <w:numId w:val="20"/>
        </w:numPr>
        <w:shd w:val="clear" w:color="auto" w:fill="FFFFFF"/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Задавайте ребятам уточняющие вопросы (например:</w:t>
      </w:r>
      <w:proofErr w:type="gramEnd"/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«Ты сказал, что здесь есть сходство... </w:t>
      </w:r>
      <w:proofErr w:type="gramStart"/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Сходство в чем?», «Что ты имеешь в виду, когда говоришь о …», «Как ты пришел к данному выводу?»).</w:t>
      </w:r>
      <w:proofErr w:type="gramEnd"/>
    </w:p>
    <w:p w:rsidR="00B24139" w:rsidRPr="0093422F" w:rsidRDefault="004B0625" w:rsidP="0093422F">
      <w:pPr>
        <w:numPr>
          <w:ilvl w:val="0"/>
          <w:numId w:val="20"/>
        </w:numPr>
        <w:shd w:val="clear" w:color="auto" w:fill="FFFFFF"/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от времени делайте краткие обобщающие комментарии, чтобы показать, где мы сейчас находимся («К этому моменту </w:t>
      </w:r>
      <w:proofErr w:type="gramStart"/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высказаны следующие точки зрения… Вася активно отстаивает</w:t>
      </w:r>
      <w:proofErr w:type="gramEnd"/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мнение, что…, а Лиза утверждает, что…»). </w:t>
      </w:r>
    </w:p>
    <w:p w:rsidR="004B0625" w:rsidRPr="0093422F" w:rsidRDefault="004B0625" w:rsidP="0093422F">
      <w:pPr>
        <w:numPr>
          <w:ilvl w:val="0"/>
          <w:numId w:val="20"/>
        </w:numPr>
        <w:shd w:val="clear" w:color="auto" w:fill="FFFFFF"/>
        <w:spacing w:after="0" w:line="288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Предостерегайте ребят от необоснованных обобщений.</w:t>
      </w:r>
    </w:p>
    <w:p w:rsidR="00346DDA" w:rsidRPr="0093422F" w:rsidRDefault="00346DDA" w:rsidP="0093422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6DDA" w:rsidRPr="0093422F" w:rsidSect="0093422F">
      <w:pgSz w:w="11906" w:h="16838"/>
      <w:pgMar w:top="1134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rmela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C705D92"/>
    <w:multiLevelType w:val="hybridMultilevel"/>
    <w:tmpl w:val="16C86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6532A"/>
    <w:multiLevelType w:val="hybridMultilevel"/>
    <w:tmpl w:val="62E209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C140BA"/>
    <w:multiLevelType w:val="multilevel"/>
    <w:tmpl w:val="C576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093950"/>
    <w:multiLevelType w:val="hybridMultilevel"/>
    <w:tmpl w:val="2674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1771A"/>
    <w:multiLevelType w:val="multilevel"/>
    <w:tmpl w:val="F7F0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CD71B7"/>
    <w:multiLevelType w:val="hybridMultilevel"/>
    <w:tmpl w:val="8EEC6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B51084"/>
    <w:multiLevelType w:val="hybridMultilevel"/>
    <w:tmpl w:val="6B3A3028"/>
    <w:lvl w:ilvl="0" w:tplc="AE301E1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>
    <w:nsid w:val="543829A3"/>
    <w:multiLevelType w:val="multilevel"/>
    <w:tmpl w:val="028E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4532A48"/>
    <w:multiLevelType w:val="multilevel"/>
    <w:tmpl w:val="6F82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6702D0"/>
    <w:multiLevelType w:val="hybridMultilevel"/>
    <w:tmpl w:val="6090D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6280A"/>
    <w:multiLevelType w:val="hybridMultilevel"/>
    <w:tmpl w:val="2B9C4E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20428F"/>
    <w:multiLevelType w:val="multilevel"/>
    <w:tmpl w:val="390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E96109"/>
    <w:multiLevelType w:val="multilevel"/>
    <w:tmpl w:val="CA0A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5EA731E"/>
    <w:multiLevelType w:val="hybridMultilevel"/>
    <w:tmpl w:val="16C86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20"/>
  </w:num>
  <w:num w:numId="5">
    <w:abstractNumId w:val="16"/>
  </w:num>
  <w:num w:numId="6">
    <w:abstractNumId w:val="17"/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9"/>
  </w:num>
  <w:num w:numId="13">
    <w:abstractNumId w:val="4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4"/>
  </w:num>
  <w:num w:numId="18">
    <w:abstractNumId w:val="18"/>
  </w:num>
  <w:num w:numId="19">
    <w:abstractNumId w:val="12"/>
  </w:num>
  <w:num w:numId="20">
    <w:abstractNumId w:val="10"/>
  </w:num>
  <w:num w:numId="21">
    <w:abstractNumId w:val="15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D4C"/>
    <w:rsid w:val="00004E81"/>
    <w:rsid w:val="00023DA5"/>
    <w:rsid w:val="000544D3"/>
    <w:rsid w:val="00054D6B"/>
    <w:rsid w:val="00065950"/>
    <w:rsid w:val="00067138"/>
    <w:rsid w:val="0007102C"/>
    <w:rsid w:val="00074EED"/>
    <w:rsid w:val="000B095D"/>
    <w:rsid w:val="000E2EF1"/>
    <w:rsid w:val="000F759F"/>
    <w:rsid w:val="00140872"/>
    <w:rsid w:val="00172617"/>
    <w:rsid w:val="001A5AAD"/>
    <w:rsid w:val="00220995"/>
    <w:rsid w:val="00235FEE"/>
    <w:rsid w:val="002C0D61"/>
    <w:rsid w:val="002C47B0"/>
    <w:rsid w:val="00326FC7"/>
    <w:rsid w:val="00346DDA"/>
    <w:rsid w:val="00391E3D"/>
    <w:rsid w:val="003A531D"/>
    <w:rsid w:val="00402525"/>
    <w:rsid w:val="00463290"/>
    <w:rsid w:val="00486161"/>
    <w:rsid w:val="004B0625"/>
    <w:rsid w:val="004D21E4"/>
    <w:rsid w:val="004E2FBE"/>
    <w:rsid w:val="004F16EF"/>
    <w:rsid w:val="00560398"/>
    <w:rsid w:val="0065387B"/>
    <w:rsid w:val="006F2265"/>
    <w:rsid w:val="00704DF8"/>
    <w:rsid w:val="0086307E"/>
    <w:rsid w:val="008D6D19"/>
    <w:rsid w:val="008F61D5"/>
    <w:rsid w:val="0093422F"/>
    <w:rsid w:val="0097399D"/>
    <w:rsid w:val="009E018D"/>
    <w:rsid w:val="00A21753"/>
    <w:rsid w:val="00AA6F89"/>
    <w:rsid w:val="00AC6AAE"/>
    <w:rsid w:val="00B24139"/>
    <w:rsid w:val="00B36894"/>
    <w:rsid w:val="00B4443D"/>
    <w:rsid w:val="00B4541D"/>
    <w:rsid w:val="00B776F6"/>
    <w:rsid w:val="00C04079"/>
    <w:rsid w:val="00C1372D"/>
    <w:rsid w:val="00C72B06"/>
    <w:rsid w:val="00C94025"/>
    <w:rsid w:val="00CD3799"/>
    <w:rsid w:val="00D57D4C"/>
    <w:rsid w:val="00DF120F"/>
    <w:rsid w:val="00E0780E"/>
    <w:rsid w:val="00E23041"/>
    <w:rsid w:val="00E45F0A"/>
    <w:rsid w:val="00EE2F47"/>
    <w:rsid w:val="00F26BB8"/>
    <w:rsid w:val="00F44E0C"/>
    <w:rsid w:val="00F90153"/>
    <w:rsid w:val="00FA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D4C"/>
    <w:rPr>
      <w:color w:val="0000FF"/>
      <w:u w:val="single"/>
    </w:rPr>
  </w:style>
  <w:style w:type="paragraph" w:customStyle="1" w:styleId="Default">
    <w:name w:val="Default"/>
    <w:rsid w:val="00074EE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86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025"/>
    <w:rPr>
      <w:b/>
      <w:bCs/>
    </w:rPr>
  </w:style>
  <w:style w:type="character" w:customStyle="1" w:styleId="apple-converted-space">
    <w:name w:val="apple-converted-space"/>
    <w:basedOn w:val="a0"/>
    <w:rsid w:val="00C94025"/>
  </w:style>
  <w:style w:type="paragraph" w:styleId="a6">
    <w:name w:val="Balloon Text"/>
    <w:basedOn w:val="a"/>
    <w:link w:val="a7"/>
    <w:uiPriority w:val="99"/>
    <w:semiHidden/>
    <w:unhideWhenUsed/>
    <w:rsid w:val="008F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1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379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45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5F0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58_%D0%B3%D0%BE%D0%B4_%D0%B2_%D0%BB%D0%B8%D1%82%D0%B5%D1%80%D0%B0%D1%82%D1%83%D1%80%D0%B5" TargetMode="External"/><Relationship Id="rId13" Type="http://schemas.openxmlformats.org/officeDocument/2006/relationships/hyperlink" Target="https://ru.wikipedia.org/wiki/%D0%9E%D1%82%D1%86%D1%8B_%D0%B8_%D0%B4%D0%B5%D1%82%D0%B8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1%83%D0%B4%D0%B8%D0%BD_(%D1%80%D0%BE%D0%BC%D0%B0%D0%BD)" TargetMode="External"/><Relationship Id="rId12" Type="http://schemas.openxmlformats.org/officeDocument/2006/relationships/hyperlink" Target="https://ru.wikipedia.org/wiki/1862_%D0%B3%D0%BE%D0%B4_%D0%B2_%D0%BB%D0%B8%D1%82%D0%B5%D1%80%D0%B0%D1%82%D1%83%D1%80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1855_%D0%B3%D0%BE%D0%B4_%D0%B2_%D0%BB%D0%B8%D1%82%D0%B5%D1%80%D0%B0%D1%82%D1%83%D1%80%D0%B5" TargetMode="External"/><Relationship Id="rId11" Type="http://schemas.openxmlformats.org/officeDocument/2006/relationships/hyperlink" Target="https://ru.wikipedia.org/wiki/%D0%9D%D0%B0%D0%BA%D0%B0%D0%BD%D1%83%D0%BD%D0%B5_(%D1%80%D0%BE%D0%BC%D0%B0%D0%BD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1860_%D0%B3%D0%BE%D0%B4_%D0%B2_%D0%BB%D0%B8%D1%82%D0%B5%D1%80%D0%B0%D1%82%D1%83%D1%80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2%D0%BE%D1%80%D1%8F%D0%BD%D1%81%D0%BA%D0%BE%D0%B5_%D0%B3%D0%BD%D0%B5%D0%B7%D0%B4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AE86C-0740-4EDC-9AFD-F6AD3C8C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Марина Александровна</cp:lastModifiedBy>
  <cp:revision>30</cp:revision>
  <dcterms:created xsi:type="dcterms:W3CDTF">2018-10-30T08:46:00Z</dcterms:created>
  <dcterms:modified xsi:type="dcterms:W3CDTF">2019-02-11T00:00:00Z</dcterms:modified>
</cp:coreProperties>
</file>